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60"/>
      </w:tblGrid>
      <w:tr w:rsidRPr="00B0632B" w:rsidR="00B0632B" w:rsidTr="3F28A0EE" w14:paraId="42DD92F4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4"/>
              <w:gridCol w:w="9286"/>
              <w:gridCol w:w="3344"/>
            </w:tblGrid>
            <w:tr w:rsidRPr="00B0632B" w:rsidR="00B0632B" w:rsidTr="3F28A0EE" w14:paraId="5A9C90FE" w14:textId="77777777">
              <w:trPr>
                <w:tblCellSpacing w:w="0" w:type="dxa"/>
              </w:trPr>
              <w:tc>
                <w:tcPr>
                  <w:tcW w:w="11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B0632B" w:rsidR="00B0632B" w:rsidP="00B0632B" w:rsidRDefault="00B0632B" w14:paraId="5AD6C7F6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="00B0632B">
                    <w:drawing>
                      <wp:inline wp14:editId="3F28A0EE" wp14:anchorId="609E7911">
                        <wp:extent cx="1903730" cy="1266825"/>
                        <wp:effectExtent l="0" t="0" r="1270" b="3175"/>
                        <wp:docPr id="1" name="Imagen 1" descr="https://utchoco.isolucion.co/MediosUTCHOCO/0f4a77a3040a46a7846496c73c0a3a80.png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n 1"/>
                                <pic:cNvPicPr/>
                              </pic:nvPicPr>
                              <pic:blipFill>
                                <a:blip r:embed="R5d82c1f4b27245f8">
                                  <a:extLst xmlns:a="http://schemas.openxmlformats.org/drawingml/2006/main"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0" flipH="0" flipV="0">
                                  <a:off x="0" y="0"/>
                                  <a:ext cx="190373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50" w:type="pct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Pr="00B0632B" w:rsidR="00B0632B" w:rsidP="00B0632B" w:rsidRDefault="00B0632B" w14:paraId="7CC214D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GESTION COMUNICACIÓN</w:t>
                  </w:r>
                </w:p>
                <w:p w:rsidRPr="00B0632B" w:rsidR="00B0632B" w:rsidP="00B0632B" w:rsidRDefault="00B0632B" w14:paraId="3CA73CB9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nivel de conducción</w:t>
                  </w: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0632B" w:rsidR="00B0632B" w:rsidP="00B0632B" w:rsidRDefault="00B0632B" w14:paraId="76D16856" w14:textId="77777777">
                  <w:pPr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CÓDIGO:   C-GDDO-GCOM-001</w:t>
                  </w:r>
                </w:p>
              </w:tc>
            </w:tr>
            <w:tr w:rsidRPr="00B0632B" w:rsidR="00B0632B" w:rsidTr="3F28A0EE" w14:paraId="5D46CBEB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0632B" w:rsidR="00B0632B" w:rsidP="00B0632B" w:rsidRDefault="00B0632B" w14:paraId="437353E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0632B" w:rsidR="00B0632B" w:rsidP="00B0632B" w:rsidRDefault="00B0632B" w14:paraId="3A660FB8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0632B" w:rsidR="00B0632B" w:rsidP="3F28A0EE" w:rsidRDefault="00B0632B" w14:paraId="7875E107" w14:textId="1B4C9607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F28A0EE" w:rsidR="00B0632B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VERSIÓN: </w:t>
                  </w:r>
                  <w:r w:rsidRPr="3F28A0EE" w:rsidR="7DCCA311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3</w:t>
                  </w:r>
                </w:p>
              </w:tc>
            </w:tr>
            <w:tr w:rsidRPr="00B0632B" w:rsidR="00B0632B" w:rsidTr="3F28A0EE" w14:paraId="01E34FFE" w14:textId="77777777">
              <w:trPr>
                <w:tblCellSpacing w:w="0" w:type="dxa"/>
              </w:trPr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0632B" w:rsidR="00B0632B" w:rsidP="00B0632B" w:rsidRDefault="00B0632B" w14:paraId="0009D25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vMerge/>
                  <w:tcBorders/>
                  <w:tcMar/>
                  <w:vAlign w:val="center"/>
                  <w:hideMark/>
                </w:tcPr>
                <w:p w:rsidRPr="00B0632B" w:rsidR="00B0632B" w:rsidP="00B0632B" w:rsidRDefault="00B0632B" w14:paraId="13D5F5AC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10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noWrap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Pr="00B0632B" w:rsidR="00B0632B" w:rsidP="3F28A0EE" w:rsidRDefault="00B0632B" w14:paraId="123E7A37" w14:textId="6AC6215D">
                  <w:pPr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/>
                      <w:sz w:val="22"/>
                      <w:szCs w:val="22"/>
                      <w:lang w:eastAsia="es-ES"/>
                    </w:rPr>
                  </w:pPr>
                  <w:r w:rsidRPr="3F28A0EE" w:rsidR="00B0632B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     1</w:t>
                  </w:r>
                  <w:r w:rsidRPr="3F28A0EE" w:rsidR="5A94DD3F">
                    <w:rPr>
                      <w:rFonts w:ascii="Arial" w:hAnsi="Arial" w:eastAsia="Times New Roman" w:cs="Arial"/>
                      <w:b w:val="1"/>
                      <w:bCs w:val="1"/>
                      <w:cap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5-01-2021</w:t>
                  </w:r>
                </w:p>
              </w:tc>
            </w:tr>
          </w:tbl>
          <w:p w:rsidRPr="00B0632B" w:rsidR="00B0632B" w:rsidP="00B0632B" w:rsidRDefault="00B0632B" w14:paraId="0880738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54294506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495B71C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16B447DF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B0632B" w:rsidR="00B0632B" w14:paraId="2E868A8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3"/>
                    <w:gridCol w:w="14441"/>
                  </w:tblGrid>
                  <w:tr w:rsidRPr="00B0632B" w:rsidR="00B0632B" w14:paraId="4DEC6A71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83"/>
                        </w:tblGrid>
                        <w:tr w:rsidRPr="00B0632B" w:rsidR="00B0632B" w14:paraId="006044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0632B" w:rsidR="00B0632B" w:rsidP="00B0632B" w:rsidRDefault="00B0632B" w14:paraId="4E49CD92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0632B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RESPONSABLE:</w:t>
                              </w:r>
                            </w:p>
                          </w:tc>
                        </w:tr>
                      </w:tbl>
                      <w:p w:rsidRPr="00B0632B" w:rsidR="00B0632B" w:rsidP="00B0632B" w:rsidRDefault="00B0632B" w14:paraId="082E53D5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9"/>
                          <w:gridCol w:w="14252"/>
                        </w:tblGrid>
                        <w:tr w:rsidRPr="00B0632B" w:rsidR="00B0632B" w14:paraId="635FA8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0632B" w:rsidR="00B0632B" w:rsidP="00B0632B" w:rsidRDefault="00B0632B" w14:paraId="7452CF5E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0632B" w:rsidR="00B0632B" w:rsidP="00B0632B" w:rsidRDefault="00B0632B" w14:paraId="27EA522F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0632B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Gonzalo Díaz Cañadas</w:t>
                              </w:r>
                            </w:p>
                          </w:tc>
                        </w:tr>
                      </w:tbl>
                      <w:p w:rsidRPr="00B0632B" w:rsidR="00B0632B" w:rsidP="00B0632B" w:rsidRDefault="00B0632B" w14:paraId="67C3645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0632B" w:rsidR="00B0632B" w:rsidP="00B0632B" w:rsidRDefault="00B0632B" w14:paraId="01BC43E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0632B" w:rsidR="00B0632B" w14:paraId="76C44CF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B0632B" w:rsidR="00B0632B" w14:paraId="0C6E5CEB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1"/>
                        </w:tblGrid>
                        <w:tr w:rsidRPr="00B0632B" w:rsidR="00B0632B" w14:paraId="308FC63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0632B" w:rsidR="00B0632B" w:rsidP="00B0632B" w:rsidRDefault="00B0632B" w14:paraId="7A7D360F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0632B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OBJETIVO:</w:t>
                              </w:r>
                            </w:p>
                          </w:tc>
                        </w:tr>
                      </w:tbl>
                      <w:p w:rsidRPr="00B0632B" w:rsidR="00B0632B" w:rsidP="00B0632B" w:rsidRDefault="00B0632B" w14:paraId="16B369F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B0632B" w:rsidR="00B0632B" w14:paraId="4447C3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0632B" w:rsidR="00B0632B" w:rsidP="00B0632B" w:rsidRDefault="00B0632B" w14:paraId="7BF527F5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0632B" w:rsidR="00B0632B" w:rsidP="00B0632B" w:rsidRDefault="00B0632B" w14:paraId="070ACC2E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0632B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Cumplir con los objetivos y metas establecidas por la institución, mediante la planificación estratégica de Comunicaciones interna y externa de la Universidad, para el establecimiento de una comunicación eficaz que apoye la gestión administrativa de la Institución; en consonancia con el Plan Estratégico y política institucional de comunicaciones, a partir de la recopilación de información, edición y divulgación, en los diversos medios de comunicación disponibles.</w:t>
                              </w:r>
                            </w:p>
                          </w:tc>
                        </w:tr>
                      </w:tbl>
                      <w:p w:rsidRPr="00B0632B" w:rsidR="00B0632B" w:rsidP="00B0632B" w:rsidRDefault="00B0632B" w14:paraId="10118D8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0632B" w:rsidR="00B0632B" w:rsidP="00B0632B" w:rsidRDefault="00B0632B" w14:paraId="00EF48B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0632B" w:rsidR="00B0632B" w14:paraId="1E3430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32"/>
                    <w:gridCol w:w="14692"/>
                  </w:tblGrid>
                  <w:tr w:rsidRPr="00B0632B" w:rsidR="00B0632B" w14:paraId="0593FF12" w14:textId="77777777">
                    <w:trPr>
                      <w:tblCellSpacing w:w="0" w:type="dxa"/>
                    </w:trPr>
                    <w:tc>
                      <w:tcPr>
                        <w:tcW w:w="500" w:type="pct"/>
                        <w:noWrap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84"/>
                        </w:tblGrid>
                        <w:tr w:rsidRPr="00B0632B" w:rsidR="00B0632B" w14:paraId="28374B0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Pr="00B0632B" w:rsidR="00B0632B" w:rsidP="00B0632B" w:rsidRDefault="00B0632B" w14:paraId="63C8C4EB" w14:textId="77777777">
                              <w:pPr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0632B">
                                <w:rPr>
                                  <w:rFonts w:ascii="Arial" w:hAnsi="Arial" w:eastAsia="Times New Roman" w:cs="Arial"/>
                                  <w:b/>
                                  <w:bCs/>
                                  <w:caps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</w:t>
                              </w:r>
                            </w:p>
                          </w:tc>
                        </w:tr>
                      </w:tbl>
                      <w:p w:rsidRPr="00B0632B" w:rsidR="00B0632B" w:rsidP="00B0632B" w:rsidRDefault="00B0632B" w14:paraId="6C47303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50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1"/>
                          <w:gridCol w:w="14471"/>
                        </w:tblGrid>
                        <w:tr w:rsidRPr="00B0632B" w:rsidR="00B0632B" w14:paraId="091108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Pr="00B0632B" w:rsidR="00B0632B" w:rsidP="00B0632B" w:rsidRDefault="00B0632B" w14:paraId="021105C0" w14:textId="77777777">
                              <w:pPr>
                                <w:jc w:val="both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s-ES_tradnl"/>
                                </w:rPr>
                              </w:pPr>
                            </w:p>
                          </w:tc>
                          <w:tc>
                            <w:tcPr>
                              <w:tcW w:w="4950" w:type="pct"/>
                              <w:hideMark/>
                            </w:tcPr>
                            <w:p w:rsidRPr="00B0632B" w:rsidR="00B0632B" w:rsidP="00B0632B" w:rsidRDefault="00B0632B" w14:paraId="6216358B" w14:textId="77777777">
                              <w:pPr>
                                <w:jc w:val="both"/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</w:pPr>
                              <w:r w:rsidRPr="00B0632B">
                                <w:rPr>
                                  <w:rFonts w:ascii="Arial" w:hAnsi="Arial" w:eastAsia="Times New Roman" w:cs="Arial"/>
                                  <w:color w:val="000000"/>
                                  <w:sz w:val="22"/>
                                  <w:szCs w:val="22"/>
                                  <w:lang w:eastAsia="es-ES_tradnl"/>
                                </w:rPr>
                                <w:t>ALCANCE: aplica desde la definición, gestión y seguimiento del direccionamiento estratégico hasta la implementación de acciones requeridas para el mejoramiento continuo en actividades de comunicaciones.</w:t>
                              </w:r>
                            </w:p>
                          </w:tc>
                        </w:tr>
                      </w:tbl>
                      <w:p w:rsidRPr="00B0632B" w:rsidR="00B0632B" w:rsidP="00B0632B" w:rsidRDefault="00B0632B" w14:paraId="6D7D9397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</w:tr>
                </w:tbl>
                <w:p w:rsidRPr="00B0632B" w:rsidR="00B0632B" w:rsidP="00B0632B" w:rsidRDefault="00B0632B" w14:paraId="19AD08B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0632B" w:rsidR="00B0632B" w:rsidP="00B0632B" w:rsidRDefault="00B0632B" w14:paraId="533AED73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384B3215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1D35E97D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3A61155E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16"/>
              <w:gridCol w:w="2617"/>
              <w:gridCol w:w="981"/>
              <w:gridCol w:w="4906"/>
              <w:gridCol w:w="2617"/>
              <w:gridCol w:w="2617"/>
            </w:tblGrid>
            <w:tr w:rsidRPr="00B0632B" w:rsidR="00B0632B" w14:paraId="196BF3E9" w14:textId="77777777">
              <w:trPr>
                <w:trHeight w:val="300"/>
                <w:tblCellSpacing w:w="0" w:type="dxa"/>
              </w:trPr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37CD290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PROVEEDORES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54AB730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ENTRADAS</w:t>
                  </w:r>
                </w:p>
              </w:tc>
              <w:tc>
                <w:tcPr>
                  <w:tcW w:w="3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506938BF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PHVA</w:t>
                  </w:r>
                </w:p>
              </w:tc>
              <w:tc>
                <w:tcPr>
                  <w:tcW w:w="1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6FB2E9BA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DESCRIPCIÓN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3DBD657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SALIDAS</w:t>
                  </w:r>
                </w:p>
              </w:tc>
              <w:tc>
                <w:tcPr>
                  <w:tcW w:w="8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25E9E7B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CLIENTES</w:t>
                  </w:r>
                </w:p>
              </w:tc>
            </w:tr>
            <w:tr w:rsidRPr="00B0632B" w:rsidR="00B0632B" w14:paraId="0356B6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B0632B" w:rsidR="00B0632B" w14:paraId="078CE0CA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5D78F89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04E6065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Partes Interesadas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MinTIC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Superior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Consejo Académico</w:t>
                        </w:r>
                      </w:p>
                    </w:tc>
                  </w:tr>
                </w:tbl>
                <w:p w:rsidRPr="00B0632B" w:rsidR="00B0632B" w:rsidP="00B0632B" w:rsidRDefault="00B0632B" w14:paraId="429861E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44F8C095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6AF191F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5078CA6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Directrices, estrategias, información documentada y herramientas unificadas para los sistemas de gestión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Requerimientos de comunicación y publicación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Políticas de respaldo de la información institucional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comunicaciones</w:t>
                        </w:r>
                      </w:p>
                    </w:tc>
                  </w:tr>
                </w:tbl>
                <w:p w:rsidRPr="00B0632B" w:rsidR="00B0632B" w:rsidP="00B0632B" w:rsidRDefault="00B0632B" w14:paraId="1600E9B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0632B" w:rsidR="00B0632B" w:rsidP="00B0632B" w:rsidRDefault="00B0632B" w14:paraId="3C123C2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B0632B" w:rsidR="00B0632B" w14:paraId="78056A2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2299E8D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0585C5E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Identificar las necesidades de comunicación y establecer de directrices organizacionales para la formulación del Plan de Comunicaciones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Elaboración de plan de acción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Diseñar políticas, estrategias y definir lineamientos comunicativos.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Planear actividades que contribuyan al fortalecimiento de la imagen de la institución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Coordinar el uso de la imagen institucional en 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los documentos y eventos que se desarrollen en la Universidad."</w:t>
                        </w:r>
                      </w:p>
                    </w:tc>
                  </w:tr>
                </w:tbl>
                <w:p w:rsidRPr="00B0632B" w:rsidR="00B0632B" w:rsidP="00B0632B" w:rsidRDefault="00B0632B" w14:paraId="02C57DE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523903E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6D7CFCBC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6EF89A01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Operativo del proceso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comunicaciones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Política de comunicaciones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de Uso imagen Institucional</w:t>
                        </w:r>
                      </w:p>
                    </w:tc>
                  </w:tr>
                </w:tbl>
                <w:p w:rsidRPr="00B0632B" w:rsidR="00B0632B" w:rsidP="00B0632B" w:rsidRDefault="00B0632B" w14:paraId="7056E81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0A5D922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511399C5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77FEF08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MinTIC</w:t>
                        </w:r>
                      </w:p>
                    </w:tc>
                  </w:tr>
                </w:tbl>
                <w:p w:rsidRPr="00B0632B" w:rsidR="00B0632B" w:rsidP="00B0632B" w:rsidRDefault="00B0632B" w14:paraId="42BDB85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0632B" w:rsidR="00B0632B" w14:paraId="188018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B0632B" w:rsidR="00B0632B" w14:paraId="71600D1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30B0C43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0863A28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MEN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Ministerio de Cultura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Secretaria de Educación Departamental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Asociación Colombiana de Universidades-ASCUN</w:t>
                        </w:r>
                      </w:p>
                    </w:tc>
                  </w:tr>
                </w:tbl>
                <w:p w:rsidRPr="00B0632B" w:rsidR="00B0632B" w:rsidP="00B0632B" w:rsidRDefault="00B0632B" w14:paraId="0CE3B7C1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22CCCC8D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170D0CC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6AB0FC5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POA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Acuerdos, resoluciones, calendario académico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Artículos, informes, comunicados, convocatorias, eventos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Calendario académico, oferta educativa, información eventos, convocatorias.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Convocatoria, licitaciones, contratación, balances , estados financieros, ejecución presupuestal</w:t>
                        </w:r>
                      </w:p>
                    </w:tc>
                  </w:tr>
                </w:tbl>
                <w:p w:rsidRPr="00B0632B" w:rsidR="00B0632B" w:rsidP="00B0632B" w:rsidRDefault="00B0632B" w14:paraId="25D0133E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0632B" w:rsidR="00B0632B" w:rsidP="00B0632B" w:rsidRDefault="00B0632B" w14:paraId="3A7EF91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B0632B" w:rsidR="00B0632B" w14:paraId="5073AAF1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34266003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3F3E349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el Plan de Acción del proceso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Ejecutar acciones de difusión y comunicación de los productos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Diseñar y elaborar productos y piezas comunicacionales para los diferentes medios disponibles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Publicar calendario académico y oferta educativa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acciones de difusión y comunicación de los productos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Socializar el procedimiento de publicaciones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publicaciones en redes sociales</w:t>
                        </w:r>
                      </w:p>
                    </w:tc>
                  </w:tr>
                </w:tbl>
                <w:p w:rsidRPr="00B0632B" w:rsidR="00B0632B" w:rsidP="00B0632B" w:rsidRDefault="00B0632B" w14:paraId="0071BA98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636D094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261000EF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4F008EA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avance del POA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Boletines, comunicados de prensa, radio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Publicación en la página web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Publicaciones en redes sociales</w:t>
                        </w:r>
                      </w:p>
                    </w:tc>
                  </w:tr>
                </w:tbl>
                <w:p w:rsidRPr="00B0632B" w:rsidR="00B0632B" w:rsidP="00B0632B" w:rsidRDefault="00B0632B" w14:paraId="690A975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1A40086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565D435E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52EE47A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en General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Partes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Interersadas</w:t>
                        </w:r>
                        <w:proofErr w:type="spellEnd"/>
                      </w:p>
                    </w:tc>
                  </w:tr>
                </w:tbl>
                <w:p w:rsidRPr="00B0632B" w:rsidR="00B0632B" w:rsidP="00B0632B" w:rsidRDefault="00B0632B" w14:paraId="258FCB89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0632B" w:rsidR="00B0632B" w14:paraId="1ED077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B0632B" w:rsidR="00B0632B" w14:paraId="2FF14858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0533A093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28A3D36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Medios de comunicación</w:t>
                        </w:r>
                      </w:p>
                    </w:tc>
                  </w:tr>
                </w:tbl>
                <w:p w:rsidRPr="00B0632B" w:rsidR="00B0632B" w:rsidP="00B0632B" w:rsidRDefault="00B0632B" w14:paraId="5671277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6FC6B0A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4E03F5B8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08F6667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Plan de comunicaciones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Manual uso Imagen institucional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Análisis del contexto</w:t>
                        </w:r>
                      </w:p>
                    </w:tc>
                  </w:tr>
                </w:tbl>
                <w:p w:rsidRPr="00B0632B" w:rsidR="00B0632B" w:rsidP="00B0632B" w:rsidRDefault="00B0632B" w14:paraId="347428C6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0632B" w:rsidR="00B0632B" w:rsidP="00B0632B" w:rsidRDefault="00B0632B" w14:paraId="674D04A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B0632B" w:rsidR="00B0632B" w14:paraId="10712FB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10B76005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65EB56E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seguimiento al plan de comunicaciones y al plan de medios para efectuar los ajustes necesarios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Evaluar el impacto de los medios comunicacionales y realizar los ajustes necesarios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Orientación estratégica de la marca y posicionamiento de la UTCH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Revisar, analizar, seleccionar y difundir información a las dependencias respectivas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Estudio de mercadeo y estrategias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Evaluar los resultados obtenidos</w:t>
                        </w:r>
                      </w:p>
                    </w:tc>
                  </w:tr>
                </w:tbl>
                <w:p w:rsidRPr="00B0632B" w:rsidR="00B0632B" w:rsidP="00B0632B" w:rsidRDefault="00B0632B" w14:paraId="61402C8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4489B10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75F87DC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58FEDDA4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avance plan de comunicaciones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Informe de Impacto de las comunicaciones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Informe de 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posicionamiento de la UTCH</w:t>
                        </w:r>
                      </w:p>
                    </w:tc>
                  </w:tr>
                </w:tbl>
                <w:p w:rsidRPr="00B0632B" w:rsidR="00B0632B" w:rsidP="00B0632B" w:rsidRDefault="00B0632B" w14:paraId="715901D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2ACD966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7EA8FDC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341BD52B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Gestión Directiva y Desarrollo Organizacional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MEN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MinTIC</w:t>
                        </w:r>
                      </w:p>
                    </w:tc>
                  </w:tr>
                </w:tbl>
                <w:p w:rsidRPr="00B0632B" w:rsidR="00B0632B" w:rsidP="00B0632B" w:rsidRDefault="00B0632B" w14:paraId="2C10E290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  <w:tr w:rsidRPr="00B0632B" w:rsidR="00B0632B" w14:paraId="3D8D04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5"/>
                  </w:tblGrid>
                  <w:tr w:rsidRPr="00B0632B" w:rsidR="00B0632B" w14:paraId="112E6FC2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3E8BAE4B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0FAA3E8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</w:p>
                    </w:tc>
                  </w:tr>
                </w:tbl>
                <w:p w:rsidRPr="00B0632B" w:rsidR="00B0632B" w:rsidP="00B0632B" w:rsidRDefault="00B0632B" w14:paraId="3D82125C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0C16C68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420725B1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273DE21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Información para Revisión por la Dirección</w:t>
                        </w:r>
                      </w:p>
                    </w:tc>
                  </w:tr>
                </w:tbl>
                <w:p w:rsidRPr="00B0632B" w:rsidR="00B0632B" w:rsidP="00B0632B" w:rsidRDefault="00B0632B" w14:paraId="60CAD16D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p w:rsidRPr="00B0632B" w:rsidR="00B0632B" w:rsidP="00B0632B" w:rsidRDefault="00B0632B" w14:paraId="5FD13F20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000000"/>
                      <w:sz w:val="22"/>
                      <w:szCs w:val="22"/>
                      <w:lang w:eastAsia="es-ES_tradnl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"/>
                    <w:gridCol w:w="4585"/>
                  </w:tblGrid>
                  <w:tr w:rsidRPr="00B0632B" w:rsidR="00B0632B" w14:paraId="3ACF57AB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796FAA7A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4BEC143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Realizar los ajustes al Plan de comunicaciones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Tomar decisiones de acuerdo con los resultados</w:t>
                        </w:r>
                      </w:p>
                    </w:tc>
                  </w:tr>
                </w:tbl>
                <w:p w:rsidRPr="00B0632B" w:rsidR="00B0632B" w:rsidP="00B0632B" w:rsidRDefault="00B0632B" w14:paraId="3F6319FB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2737D1F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57E88A60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0F1156B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Compromisos en Revisión por la Dirección</w:t>
                        </w:r>
                      </w:p>
                    </w:tc>
                  </w:tr>
                </w:tbl>
                <w:p w:rsidRPr="00B0632B" w:rsidR="00B0632B" w:rsidP="00B0632B" w:rsidRDefault="00B0632B" w14:paraId="237FC342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2306"/>
                  </w:tblGrid>
                  <w:tr w:rsidRPr="00B0632B" w:rsidR="00B0632B" w14:paraId="26A3116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7772877A" w14:textId="77777777">
                        <w:pPr>
                          <w:jc w:val="both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7FC43E9D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Alta dirección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Todos los procesos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Comunidad Universitaria</w:t>
                        </w:r>
                      </w:p>
                    </w:tc>
                  </w:tr>
                </w:tbl>
                <w:p w:rsidRPr="00B0632B" w:rsidR="00B0632B" w:rsidP="00B0632B" w:rsidRDefault="00B0632B" w14:paraId="58E0A7AA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0632B" w:rsidR="00B0632B" w:rsidP="00B0632B" w:rsidRDefault="00B0632B" w14:paraId="65F31B09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1E222EC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397D7C9C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6A58816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2068AA4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0D9C5B19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7"/>
              <w:gridCol w:w="8177"/>
            </w:tblGrid>
            <w:tr w:rsidRPr="00B0632B" w:rsidR="00B0632B" w:rsidTr="3F28A0EE" w14:paraId="784896F0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6068A3E1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DOCUMENTOS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2963E4A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REQUISITOS NORMATIVOS</w:t>
                  </w:r>
                </w:p>
              </w:tc>
            </w:tr>
            <w:tr w:rsidRPr="00B0632B" w:rsidR="00B0632B" w:rsidTr="3F28A0EE" w14:paraId="44C9BF83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0632B" w:rsidR="00B0632B" w:rsidTr="3F28A0EE" w14:paraId="029A16E7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 w:themeFill="background1"/>
                        <w:tcMar/>
                        <w:vAlign w:val="center"/>
                        <w:hideMark/>
                      </w:tcPr>
                      <w:p w:rsidRPr="00B0632B" w:rsidR="00B0632B" w:rsidP="00B0632B" w:rsidRDefault="00B0632B" w14:paraId="13D36A14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tcMar/>
                        <w:hideMark/>
                      </w:tcPr>
                      <w:p w:rsidRPr="00B0632B" w:rsidR="00B0632B" w:rsidP="3F28A0EE" w:rsidRDefault="00B0632B" w14:paraId="09E5AF2D" w14:textId="39171AA0">
                        <w:pPr>
                          <w:pStyle w:val="NoSpacing"/>
                        </w:pPr>
                        <w:r w:rsidR="00B0632B">
                          <w:rPr/>
                          <w:t>Caracterización</w:t>
                        </w:r>
                        <w:r>
                          <w:br/>
                        </w:r>
                        <w:r w:rsidRPr="3F28A0EE" w:rsidR="00B0632B">
                          <w:rPr>
                            <w:b w:val="1"/>
                            <w:bCs w:val="1"/>
                          </w:rPr>
                          <w:t>Procedimientos</w:t>
                        </w:r>
                        <w:r w:rsidRPr="3F28A0EE" w:rsidR="7C17A15A">
                          <w:rPr>
                            <w:b w:val="1"/>
                            <w:bCs w:val="1"/>
                          </w:rPr>
                          <w:t>:</w:t>
                        </w:r>
                      </w:p>
                      <w:p w:rsidRPr="00B0632B" w:rsidR="00B0632B" w:rsidP="3F28A0EE" w:rsidRDefault="00B0632B" w14:paraId="6850CAAB" w14:textId="238DEBC5">
                        <w:pPr>
                          <w:pStyle w:val="NoSpacing"/>
                        </w:pPr>
                        <w:r w:rsidR="7C17A15A">
                          <w:rPr/>
                          <w:t>-Periódico Universitario</w:t>
                        </w:r>
                      </w:p>
                      <w:p w:rsidRPr="00B0632B" w:rsidR="00B0632B" w:rsidP="3F28A0EE" w:rsidRDefault="00B0632B" w14:paraId="2485FBF9" w14:textId="200C9F2E">
                        <w:pPr>
                          <w:pStyle w:val="NoSpacing"/>
                        </w:pPr>
                        <w:r w:rsidR="7C17A15A">
                          <w:rPr/>
                          <w:t>- Boletines Informativos</w:t>
                        </w:r>
                      </w:p>
                      <w:p w:rsidRPr="00B0632B" w:rsidR="00B0632B" w:rsidP="3F28A0EE" w:rsidRDefault="00B0632B" w14:paraId="71AAD34F" w14:textId="3A5A5886">
                        <w:pPr>
                          <w:pStyle w:val="NoSpacing"/>
                        </w:pPr>
                        <w:r w:rsidR="7C17A15A">
                          <w:rPr/>
                          <w:t>- Registro, actualización y tráfico de Página WEB</w:t>
                        </w:r>
                      </w:p>
                      <w:p w:rsidRPr="00B0632B" w:rsidR="00B0632B" w:rsidP="3F28A0EE" w:rsidRDefault="00B0632B" w14:paraId="2CB8B051" w14:textId="55A4DFB1">
                        <w:pPr>
                          <w:pStyle w:val="NoSpacing"/>
                        </w:pPr>
                        <w:r w:rsidR="7C17A15A">
                          <w:rPr/>
                          <w:t>- Producción Audiovisual-Canal UTCH TV</w:t>
                        </w:r>
                      </w:p>
                      <w:p w:rsidRPr="00B0632B" w:rsidR="00B0632B" w:rsidP="3F28A0EE" w:rsidRDefault="00B0632B" w14:paraId="312589FF" w14:textId="02757962">
                        <w:pPr>
                          <w:pStyle w:val="NoSpacing"/>
                        </w:pPr>
                        <w:r w:rsidR="7C17A15A">
                          <w:rPr/>
                          <w:t>- Redes Sociales y Comunicación</w:t>
                        </w:r>
                      </w:p>
                      <w:p w:rsidRPr="00B0632B" w:rsidR="00B0632B" w:rsidP="3F28A0EE" w:rsidRDefault="00B0632B" w14:paraId="4D5DDFBB" w14:textId="70DCBAE6">
                        <w:pPr>
                          <w:pStyle w:val="NoSpacing"/>
                        </w:pPr>
                        <w:r w:rsidR="7C17A15A">
                          <w:rPr/>
                          <w:t>- Radio Universidad del Chocó 97.3 FM</w:t>
                        </w:r>
                      </w:p>
                      <w:p w:rsidRPr="00B0632B" w:rsidR="00B0632B" w:rsidP="3F28A0EE" w:rsidRDefault="00B0632B" w14:paraId="30994288" w14:textId="0867D06A">
                        <w:pPr>
                          <w:pStyle w:val="NoSpacing"/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</w:pPr>
                        <w:r w:rsidR="7C17A15A">
                          <w:rPr/>
                          <w:t>- Control para Productos Elaborados</w:t>
                        </w:r>
                        <w:r>
                          <w:br/>
                        </w:r>
                        <w:r w:rsidR="00B0632B">
                          <w:rPr/>
                          <w:t>Indicadores</w:t>
                        </w:r>
                        <w:r>
                          <w:br/>
                        </w:r>
                        <w:r w:rsidR="00B0632B">
                          <w:rPr/>
                          <w:t>Acciones Correctivas, Preventivas, de Mejora-ACPM</w:t>
                        </w:r>
                        <w:r>
                          <w:br/>
                        </w:r>
                        <w:r w:rsidR="00B0632B">
                          <w:rPr/>
                          <w:t>Producto o Servicio No Conforme-PSNC</w:t>
                        </w:r>
                        <w:r>
                          <w:br/>
                        </w:r>
                        <w:r w:rsidR="00B0632B">
                          <w:rPr/>
                          <w:t>Mapa de Riesgos</w:t>
                        </w:r>
                        <w:r>
                          <w:br/>
                        </w:r>
                        <w:r w:rsidR="00B0632B">
                          <w:rPr/>
                          <w:t>Matriz de asistencia de contenidos</w:t>
                        </w:r>
                      </w:p>
                    </w:tc>
                  </w:tr>
                </w:tbl>
                <w:p w:rsidRPr="00B0632B" w:rsidR="00B0632B" w:rsidP="00B0632B" w:rsidRDefault="00B0632B" w14:paraId="6C6D57EF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0632B" w:rsidR="00B0632B" w14:paraId="0206BFDC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39D358A0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7BFBB2C9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REQUISITOS SGC ISO 9001:2015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 Contexto de la Organización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4.1 Comprensión de la Organización y su contexto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4.2 Comprensión de las necesidades y expectativas de las partes interesadas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4.3 Determinación del Alcance del Sistema de Gestión de la Calidad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4.4 Sistema de Gestión de la Calidad y sus procesos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 Liderazgo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5.1 Liderazgo y Compromiso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5.2 Política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5.3 Roles, responsabilidades y autoridades en la organización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 Planificación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6.1 Acciones para abordar riesgos y Oportunidades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6.2 Objetivos de la Calidad y Planificación para lograrlos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6.3 Planificación de los Cambios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 Evaluación de Desempeño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9.1 Seguimiento, medición, análisis y Evaluación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9.2 Auditoría Interna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9.3 Revisión por la Dirección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 Mejora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10.1 Generalidades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10.2 No Conformidad y Acción Correctiva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10.3 Mejora Continua</w:t>
                        </w:r>
                      </w:p>
                    </w:tc>
                  </w:tr>
                </w:tbl>
                <w:p w:rsidRPr="00B0632B" w:rsidR="00B0632B" w:rsidP="00B0632B" w:rsidRDefault="00B0632B" w14:paraId="57FB11B1" w14:textId="77777777">
                  <w:pPr>
                    <w:jc w:val="both"/>
                    <w:rPr>
                      <w:rFonts w:ascii="Arial" w:hAnsi="Arial" w:eastAsia="Times New Roman" w:cs="Arial"/>
                      <w:vanish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0632B" w:rsidR="00B0632B" w14:paraId="6BF674CF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55E2AB0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73C8732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"Plan de desarrollo Institucional 2002-2012 Estatuto General -Acuerdo 001 del 6 de enero de 2009,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0143 de febrero 2 de 2009,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comite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Gobierno en línea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Plan de Dirección Estratégico, Acuerdo Reforma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Academica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, Política de Investigación, Plan de e Acción Rectoral, acuerdo N° 0041 de 11 de Diciembre de 2007 PEI, estatuto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estudiantil.Resolución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6957, de octubre 14 de 2015, por medio del cual se implementa el Manual de identidad visual e imagen corporativa de la UTCH.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Resolución 0567, marzo 1 de 2013, por medio de cual se establecen la Política de comunicación e información de la UTCH.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Resolución 0785 de 11 de marzo de 2013 Por medio del cual se reglamenta el funcionamiento de la Emisora Radio Universidad del Chocó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"</w:t>
                        </w:r>
                      </w:p>
                    </w:tc>
                  </w:tr>
                </w:tbl>
                <w:p w:rsidRPr="00B0632B" w:rsidR="00B0632B" w:rsidP="00B0632B" w:rsidRDefault="00B0632B" w14:paraId="68EC1AB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  <w:tr w:rsidRPr="00B0632B" w:rsidR="00B0632B" w:rsidTr="3F28A0EE" w14:paraId="4651F8AB" w14:textId="77777777">
              <w:trPr>
                <w:trHeight w:val="600"/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0AC4E70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lastRenderedPageBreak/>
                    <w:t>REQUISITOS LEGALES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3EE084C3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RIESGOS</w:t>
                  </w:r>
                </w:p>
              </w:tc>
            </w:tr>
            <w:tr w:rsidRPr="00B0632B" w:rsidR="00B0632B" w:rsidTr="3F28A0EE" w14:paraId="58F4CDA4" w14:textId="77777777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0632B" w:rsidR="00B0632B" w14:paraId="0BAAB716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51BD8B11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6F8CE7EF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Específicos: Normatividad aplicable: Leyes 87/1993 - 134 /1994 - 190/1995 - 594/2000 - 152 /1994 - 909/2004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Generales : Art 32 ley 489 de 19988( Democratización Administración Pública) ,Decreto 2170 de 2002-art 21 ( De la transparencia en la actividad contractual) ,ley 850 de 2003 (por medio de la cual se reglamentan las veedurías ciudadanas.) ,Ley 962 de 2005 y su decreto 1151 de 2008 Gobierno en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Linea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,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Dec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2805 de 2008 ( Servicio de Radiodifusión Sonora de Interés Público),Res 303 de nov de 2010( Pautas para el registro de obras ) ,Ley 98 de 1993, Art 11 (Registro ISBN),Ley 1341 de junio 30 de 2009 ( acceso y uso de las TIC 9.Resolución 1220 20 de junio 2016 del Ministerio de Educación Nacional por medio de la cual se regula la </w:t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publicidad de las instituciones de educación superior.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Resolución 2968 de 2016 por medio del cual se adoptan medidas en materia de ordenación técnica del espectro electromagnético"</w:t>
                        </w:r>
                      </w:p>
                    </w:tc>
                  </w:tr>
                </w:tbl>
                <w:p w:rsidRPr="00B0632B" w:rsidR="00B0632B" w:rsidP="00B0632B" w:rsidRDefault="00B0632B" w14:paraId="2F3E72D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  <w:gridCol w:w="8021"/>
                  </w:tblGrid>
                  <w:tr w:rsidRPr="00B0632B" w:rsidR="00B0632B" w14:paraId="52936B43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09C7EC76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55C71C3E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Daño de equipos de la emisora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Mal uso y aplicación de la imagen institucional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Deterioro del material del Archivo fotográfico y </w:t>
                        </w:r>
                        <w:proofErr w:type="spellStart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filmico</w:t>
                        </w:r>
                        <w:proofErr w:type="spellEnd"/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 xml:space="preserve"> de la UTCH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Pérdida de memoria Institucional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</w:p>
                    </w:tc>
                  </w:tr>
                </w:tbl>
                <w:p w:rsidRPr="00B0632B" w:rsidR="00B0632B" w:rsidP="00B0632B" w:rsidRDefault="00B0632B" w14:paraId="7C86C307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B0632B" w:rsidR="00B0632B" w:rsidP="00B0632B" w:rsidRDefault="00B0632B" w14:paraId="4281EE36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63EBE8C7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425F7A84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7500FD38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B0632B" w:rsidR="00B0632B" w14:paraId="061A0856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6C4DF76D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INDICADORES DE GESTIÓN</w:t>
                  </w:r>
                </w:p>
              </w:tc>
            </w:tr>
            <w:tr w:rsidRPr="00B0632B" w:rsidR="00B0632B" w14:paraId="384835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B0632B" w:rsidR="00B0632B" w14:paraId="2EA42479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2FBE88E9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3B9718EE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Actualización página web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Satisfacción del cliente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Eficiencia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(oportunidad en la publicación de información)</w:t>
                        </w:r>
                      </w:p>
                    </w:tc>
                  </w:tr>
                </w:tbl>
                <w:p w:rsidRPr="00B0632B" w:rsidR="00B0632B" w:rsidP="00B0632B" w:rsidRDefault="00B0632B" w14:paraId="6A1810C5" w14:textId="77777777">
                  <w:pPr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</w:tr>
          </w:tbl>
          <w:p w:rsidRPr="00B0632B" w:rsidR="00B0632B" w:rsidP="00B0632B" w:rsidRDefault="00B0632B" w14:paraId="4529F0A0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7715CAA5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41FF380B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75EAF83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4"/>
            </w:tblGrid>
            <w:tr w:rsidRPr="00B0632B" w:rsidR="00B0632B" w14:paraId="5C95354A" w14:textId="77777777">
              <w:trPr>
                <w:trHeight w:val="600"/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vAlign w:val="center"/>
                  <w:hideMark/>
                </w:tcPr>
                <w:p w:rsidRPr="00B0632B" w:rsidR="00B0632B" w:rsidP="00B0632B" w:rsidRDefault="00B0632B" w14:paraId="1A0C152E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RECURSOS</w:t>
                  </w:r>
                </w:p>
              </w:tc>
            </w:tr>
            <w:tr w:rsidRPr="00B0632B" w:rsidR="00B0632B" w14:paraId="035B8F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"/>
                    <w:gridCol w:w="16117"/>
                  </w:tblGrid>
                  <w:tr w:rsidRPr="00B0632B" w:rsidR="00B0632B" w14:paraId="70D48EFE" w14:textId="77777777">
                    <w:trPr>
                      <w:tblCellSpacing w:w="15" w:type="dxa"/>
                    </w:trPr>
                    <w:tc>
                      <w:tcPr>
                        <w:tcW w:w="20" w:type="dxa"/>
                        <w:shd w:val="clear" w:color="auto" w:fill="FFFFFF"/>
                        <w:vAlign w:val="center"/>
                        <w:hideMark/>
                      </w:tcPr>
                      <w:p w:rsidRPr="00B0632B" w:rsidR="00B0632B" w:rsidP="00B0632B" w:rsidRDefault="00B0632B" w14:paraId="632A3ED5" w14:textId="77777777">
                        <w:pPr>
                          <w:jc w:val="center"/>
                          <w:rPr>
                            <w:rFonts w:ascii="Arial" w:hAnsi="Arial" w:eastAsia="Times New Roman" w:cs="Arial"/>
                            <w:b/>
                            <w:bCs/>
                            <w:caps/>
                            <w:color w:val="FFFFFF"/>
                            <w:sz w:val="22"/>
                            <w:szCs w:val="22"/>
                            <w:lang w:eastAsia="es-ES_tradnl"/>
                          </w:rPr>
                        </w:pPr>
                      </w:p>
                    </w:tc>
                    <w:tc>
                      <w:tcPr>
                        <w:tcW w:w="4950" w:type="pct"/>
                        <w:hideMark/>
                      </w:tcPr>
                      <w:p w:rsidRPr="00B0632B" w:rsidR="00B0632B" w:rsidP="00B0632B" w:rsidRDefault="00B0632B" w14:paraId="66B9613F" w14:textId="77777777">
                        <w:pPr>
                          <w:spacing w:after="240"/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Caracterización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Procedimientos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Indicadores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Acciones Correctivas, Preventivas, de Mejora-ACPM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Producto o Servicio No Conforme-PSNC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Mapa de Riesgos</w:t>
                        </w:r>
                        <w:r w:rsidRPr="00B0632B">
                          <w:rPr>
                            <w:rFonts w:ascii="MingLiU" w:hAnsi="MingLiU" w:eastAsia="MingLiU" w:cs="MingLiU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br/>
                        </w: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Matriz de asistencia de contenidos</w:t>
                        </w:r>
                      </w:p>
                    </w:tc>
                  </w:tr>
                </w:tbl>
                <w:p w:rsidRPr="00B0632B" w:rsidR="00B0632B" w:rsidP="00B0632B" w:rsidRDefault="00B0632B" w14:paraId="257E8FB3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  <w:t> </w:t>
                  </w:r>
                </w:p>
              </w:tc>
            </w:tr>
          </w:tbl>
          <w:p w:rsidRPr="00B0632B" w:rsidR="00B0632B" w:rsidP="00B0632B" w:rsidRDefault="00B0632B" w14:paraId="6A9875C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43FB0FC3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Style w:val="Tabla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25"/>
            </w:tblGrid>
            <w:tr w:rsidR="3F28A0EE" w:rsidTr="3F28A0EE" w14:paraId="3435673C">
              <w:tc>
                <w:tcPr>
                  <w:tcW w:w="12225" w:type="dxa"/>
                  <w:tcMar/>
                  <w:vAlign w:val="center"/>
                </w:tcPr>
                <w:tbl>
                  <w:tblPr>
                    <w:tblStyle w:val="Tablanormal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60"/>
                    <w:gridCol w:w="14780"/>
                  </w:tblGrid>
                  <w:tr w:rsidR="3F28A0EE" w:rsidTr="3F28A0EE" w14:paraId="1E3A827A">
                    <w:trPr>
                      <w:trHeight w:val="300"/>
                    </w:trPr>
                    <w:tc>
                      <w:tcPr>
                        <w:tcW w:w="1560" w:type="dxa"/>
                        <w:tcBorders>
                          <w:top w:val="outset" w:sz="0"/>
                          <w:left w:val="outset" w:sz="0"/>
                          <w:bottom w:val="outset" w:sz="0"/>
                          <w:right w:val="outset" w:sz="0"/>
                        </w:tcBorders>
                        <w:shd w:val="clear" w:color="auto" w:fill="1ABF61"/>
                        <w:tcMar/>
                        <w:vAlign w:val="center"/>
                      </w:tcPr>
                      <w:p w:rsidR="3F28A0EE" w:rsidP="3F28A0EE" w:rsidRDefault="3F28A0EE" w14:paraId="05B08AE1" w14:textId="00D7E6E6">
                        <w:pPr>
                          <w:jc w:val="center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3F28A0EE" w:rsidR="3F28A0EE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>FECHA</w:t>
                        </w:r>
                      </w:p>
                    </w:tc>
                    <w:tc>
                      <w:tcPr>
                        <w:tcW w:w="14780" w:type="dxa"/>
                        <w:tcBorders>
                          <w:top w:val="outset" w:sz="0"/>
                          <w:left w:val="outset" w:sz="0"/>
                          <w:bottom w:val="outset" w:sz="0"/>
                          <w:right w:val="outset" w:sz="0"/>
                        </w:tcBorders>
                        <w:shd w:val="clear" w:color="auto" w:fill="1ABF61"/>
                        <w:tcMar/>
                        <w:vAlign w:val="center"/>
                      </w:tcPr>
                      <w:p w:rsidR="3F28A0EE" w:rsidP="3F28A0EE" w:rsidRDefault="3F28A0EE" w14:paraId="2BC60A80" w14:textId="18A1CAE8">
                        <w:pPr>
                          <w:jc w:val="left"/>
                          <w:rPr>
                            <w:rFonts w:ascii="Times" w:hAnsi="Times" w:eastAsia="Times" w:cs="Times"/>
                            <w:b w:val="0"/>
                            <w:bCs w:val="0"/>
                            <w:i w:val="0"/>
                            <w:iCs w:val="0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</w:pPr>
                        <w:r w:rsidRPr="3F28A0EE" w:rsidR="3F28A0EE">
                          <w:rPr>
                            <w:rFonts w:ascii="Times" w:hAnsi="Times" w:eastAsia="Times" w:cs="Times"/>
                            <w:b w:val="1"/>
                            <w:bCs w:val="1"/>
                            <w:i w:val="0"/>
                            <w:iCs w:val="0"/>
                            <w:caps w:val="1"/>
                            <w:color w:val="FFFFFF" w:themeColor="background1" w:themeTint="FF" w:themeShade="FF"/>
                            <w:sz w:val="24"/>
                            <w:szCs w:val="24"/>
                            <w:lang w:val="es-ES"/>
                          </w:rPr>
                          <w:t xml:space="preserve">                                   CAMBIO                                                                                                              VERSION</w:t>
                        </w:r>
                      </w:p>
                    </w:tc>
                  </w:tr>
                </w:tbl>
                <w:p w:rsidR="3F28A0EE" w:rsidP="3F28A0EE" w:rsidRDefault="3F28A0EE" w14:paraId="613C6B17" w14:textId="59BCBBE2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F28A0EE" w:rsidR="3F28A0E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</w:t>
                  </w:r>
                  <w:r w:rsidRPr="3F28A0EE" w:rsidR="1C39CC42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6</w:t>
                  </w:r>
                  <w:r w:rsidRPr="3F28A0EE" w:rsidR="3F28A0E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-12-2019                     Lanzamiento del </w:t>
                  </w:r>
                  <w:r w:rsidRPr="3F28A0EE" w:rsidR="1E886993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documento</w:t>
                  </w:r>
                  <w:r w:rsidRPr="3F28A0EE" w:rsidR="3F28A0E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                                                                            1</w:t>
                  </w:r>
                </w:p>
                <w:p w:rsidR="1E7AB41C" w:rsidP="3F28A0EE" w:rsidRDefault="1E7AB41C" w14:paraId="537BB638" w14:textId="430ADF05">
                  <w:pPr>
                    <w:pStyle w:val="Normal"/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F28A0EE" w:rsidR="1E7AB41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13-10-2020                    Ajuste en riesgos                                                                                                         </w:t>
                  </w:r>
                  <w:r w:rsidRPr="3F28A0EE" w:rsidR="75B10AF6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</w:t>
                  </w:r>
                  <w:r w:rsidRPr="3F28A0EE" w:rsidR="1E7AB41C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2</w:t>
                  </w:r>
                </w:p>
                <w:p w:rsidR="3F28A0EE" w:rsidP="3F28A0EE" w:rsidRDefault="3F28A0EE" w14:paraId="30AE61E8" w14:textId="1FA2823A">
                  <w:pPr>
                    <w:pStyle w:val="Normal"/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F28A0EE" w:rsidR="3F28A0E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</w:t>
                  </w:r>
                  <w:r w:rsidRPr="3F28A0EE" w:rsidR="1DA932EA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</w:t>
                  </w:r>
                  <w:r w:rsidRPr="3F28A0EE" w:rsidR="1DA932EA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15-01-2021                     Ajuste en los documentos – Se incluyen los nombres de procedimientos                  </w:t>
                  </w:r>
                  <w:r w:rsidRPr="3F28A0EE" w:rsidR="0C28C47B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</w:t>
                  </w:r>
                  <w:r w:rsidRPr="3F28A0EE" w:rsidR="1590E8CA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>3</w:t>
                  </w:r>
                </w:p>
                <w:p w:rsidR="3F28A0EE" w:rsidP="3F28A0EE" w:rsidRDefault="3F28A0EE" w14:paraId="0A1BE84B" w14:textId="00458587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s-ES"/>
                    </w:rPr>
                  </w:pPr>
                </w:p>
                <w:p w:rsidR="1DA932EA" w:rsidP="3F28A0EE" w:rsidRDefault="1DA932EA" w14:paraId="7A8BFEEA" w14:textId="7C930752">
                  <w:pPr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</w:pPr>
                  <w:r w:rsidRPr="3F28A0EE" w:rsidR="1DA932EA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</w:t>
                  </w:r>
                  <w:r w:rsidRPr="3F28A0EE" w:rsidR="3F28A0EE">
                    <w:rPr>
                      <w:rFonts w:ascii="Times" w:hAnsi="Times" w:eastAsia="Times" w:cs="Times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s-ES"/>
                    </w:rPr>
                    <w:t xml:space="preserve">                                                                                        </w:t>
                  </w:r>
                </w:p>
              </w:tc>
            </w:tr>
          </w:tbl>
          <w:p w:rsidRPr="00B0632B" w:rsidR="00B0632B" w:rsidP="3F28A0EE" w:rsidRDefault="00B0632B" w14:paraId="5241DE54" w14:textId="5A410E37"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  <w:lang w:eastAsia="es-ES"/>
              </w:rPr>
            </w:pPr>
          </w:p>
        </w:tc>
      </w:tr>
      <w:tr w:rsidRPr="00B0632B" w:rsidR="00B0632B" w:rsidTr="3F28A0EE" w14:paraId="23A7198B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1AED7B7D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  <w:tr w:rsidRPr="00B0632B" w:rsidR="00B0632B" w:rsidTr="3F28A0EE" w14:paraId="74849D71" w14:textId="77777777">
        <w:trPr>
          <w:trHeight w:val="300"/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p w:rsidRPr="00B0632B" w:rsidR="00B0632B" w:rsidP="00B0632B" w:rsidRDefault="00B0632B" w14:paraId="5C8BA6A3" w14:textId="77777777"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s-ES_tradnl"/>
              </w:rPr>
            </w:pPr>
          </w:p>
        </w:tc>
      </w:tr>
      <w:tr w:rsidRPr="00B0632B" w:rsidR="00B0632B" w:rsidTr="3F28A0EE" w14:paraId="3126D8CE" w14:textId="77777777">
        <w:trPr>
          <w:tblCellSpacing w:w="15" w:type="dxa"/>
          <w:jc w:val="center"/>
        </w:trPr>
        <w:tc>
          <w:tcPr>
            <w:tcW w:w="0" w:type="auto"/>
            <w:tcMar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80" w:type="dxa"/>
                <w:left w:w="80" w:type="dxa"/>
                <w:bottom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5451"/>
              <w:gridCol w:w="5451"/>
              <w:gridCol w:w="5452"/>
            </w:tblGrid>
            <w:tr w:rsidRPr="00B0632B" w:rsidR="00B0632B" w:rsidTr="3F28A0EE" w14:paraId="5435AE6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1E98FD47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ELABORÓ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6E393EC5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REVISÓ</w:t>
                  </w:r>
                </w:p>
              </w:tc>
              <w:tc>
                <w:tcPr>
                  <w:tcW w:w="1650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shd w:val="clear" w:color="auto" w:fill="1ABF61"/>
                  <w:tcMar/>
                  <w:vAlign w:val="center"/>
                  <w:hideMark/>
                </w:tcPr>
                <w:p w:rsidRPr="00B0632B" w:rsidR="00B0632B" w:rsidP="00B0632B" w:rsidRDefault="00B0632B" w14:paraId="2529EB54" w14:textId="77777777">
                  <w:pPr>
                    <w:jc w:val="center"/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</w:pPr>
                  <w:r w:rsidRPr="00B0632B">
                    <w:rPr>
                      <w:rFonts w:ascii="Arial" w:hAnsi="Arial" w:eastAsia="Times New Roman" w:cs="Arial"/>
                      <w:b/>
                      <w:bCs/>
                      <w:caps/>
                      <w:color w:val="FFFFFF"/>
                      <w:sz w:val="22"/>
                      <w:szCs w:val="22"/>
                      <w:lang w:eastAsia="es-ES_tradnl"/>
                    </w:rPr>
                    <w:t>APROBÓ</w:t>
                  </w:r>
                </w:p>
              </w:tc>
            </w:tr>
            <w:tr w:rsidRPr="00B0632B" w:rsidR="00B0632B" w:rsidTr="3F28A0EE" w14:paraId="2C6725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8"/>
                    <w:gridCol w:w="3923"/>
                  </w:tblGrid>
                  <w:tr w:rsidRPr="00B0632B" w:rsidR="00B0632B" w:rsidTr="3F28A0EE" w14:paraId="21098A6F" w14:textId="77777777">
                    <w:trPr>
                      <w:trHeight w:val="120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/>
                        <w:vAlign w:val="center"/>
                        <w:hideMark/>
                      </w:tcPr>
                      <w:p w:rsidRPr="00B0632B" w:rsidR="00B0632B" w:rsidP="00B0632B" w:rsidRDefault="00B0632B" w14:paraId="2A6FE0A3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lastRenderedPageBreak/>
                          <w:t> </w:t>
                        </w:r>
                      </w:p>
                    </w:tc>
                  </w:tr>
                  <w:tr w:rsidRPr="00B0632B" w:rsidR="00B0632B" w:rsidTr="3F28A0EE" w14:paraId="728AC16A" w14:textId="77777777">
                    <w:trPr>
                      <w:tblCellSpacing w:w="15" w:type="dxa"/>
                    </w:trPr>
                    <w:tc>
                      <w:tcPr>
                        <w:tcW w:w="1250" w:type="pct"/>
                        <w:tcMar/>
                        <w:vAlign w:val="center"/>
                        <w:hideMark/>
                      </w:tcPr>
                      <w:p w:rsidRPr="00B0632B" w:rsidR="00B0632B" w:rsidP="00B0632B" w:rsidRDefault="00B0632B" w14:paraId="0610872A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tcMar/>
                        <w:vAlign w:val="center"/>
                        <w:hideMark/>
                      </w:tcPr>
                      <w:p w:rsidRPr="00B0632B" w:rsidR="00B0632B" w:rsidP="00B0632B" w:rsidRDefault="001B4002" w14:paraId="431E0AA2" w14:textId="73B74188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Gonzalo Díaz C</w:t>
                        </w:r>
                      </w:p>
                    </w:tc>
                  </w:tr>
                  <w:tr w:rsidRPr="00B0632B" w:rsidR="00B0632B" w:rsidTr="3F28A0EE" w14:paraId="06D1DD7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0632B" w:rsidR="00B0632B" w:rsidP="00B0632B" w:rsidRDefault="00B0632B" w14:paraId="502AF42C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0632B" w:rsidR="00B0632B" w:rsidP="00B0632B" w:rsidRDefault="001B4002" w14:paraId="1AE60EC8" w14:textId="381C475B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Líder del proceso</w:t>
                        </w:r>
                      </w:p>
                    </w:tc>
                  </w:tr>
                  <w:tr w:rsidRPr="00B0632B" w:rsidR="00B0632B" w:rsidTr="3F28A0EE" w14:paraId="25C4F047" w14:textId="77777777">
                    <w:trPr>
                      <w:tblCellSpacing w:w="15" w:type="dxa"/>
                      <w:trHeight w:val="300"/>
                    </w:trPr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0632B" w:rsidR="00B0632B" w:rsidP="00B0632B" w:rsidRDefault="00B0632B" w14:paraId="3C2A94D2" w14:textId="77777777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_tradnl"/>
                          </w:rPr>
                        </w:pPr>
                        <w:r w:rsidRPr="00B0632B">
                          <w:rPr>
                            <w:rFonts w:ascii="Arial" w:hAnsi="Arial" w:eastAsia="Times New Roman" w:cs="Arial"/>
                            <w:b/>
                            <w:bCs/>
                            <w:color w:val="000000"/>
                            <w:sz w:val="22"/>
                            <w:szCs w:val="22"/>
                            <w:lang w:eastAsia="es-ES_tradnl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tcMar/>
                        <w:vAlign w:val="center"/>
                        <w:hideMark/>
                      </w:tcPr>
                      <w:p w:rsidRPr="00B0632B" w:rsidR="00B0632B" w:rsidP="3F28A0EE" w:rsidRDefault="00B0632B" w14:paraId="489C0DA9" w14:textId="7728EB19">
                        <w:pPr>
                          <w:jc w:val="both"/>
                          <w:rPr>
                            <w:rFonts w:ascii="Arial" w:hAnsi="Arial" w:eastAsia="Times New Roman" w:cs="Arial"/>
                            <w:color w:val="000000"/>
                            <w:sz w:val="22"/>
                            <w:szCs w:val="22"/>
                            <w:lang w:eastAsia="es-ES"/>
                          </w:rPr>
                        </w:pPr>
                        <w:r w:rsidRPr="3F28A0EE" w:rsidR="00B0632B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1</w:t>
                        </w:r>
                        <w:r w:rsidRPr="3F28A0EE" w:rsidR="630FB306">
                          <w:rPr>
                            <w:rFonts w:ascii="Arial" w:hAnsi="Arial" w:eastAsia="Times New Roman" w:cs="Arial"/>
                            <w:color w:val="000000" w:themeColor="text1" w:themeTint="FF" w:themeShade="FF"/>
                            <w:sz w:val="22"/>
                            <w:szCs w:val="22"/>
                            <w:lang w:eastAsia="es-ES"/>
                          </w:rPr>
                          <w:t>3-01-2021</w:t>
                        </w:r>
                      </w:p>
                    </w:tc>
                  </w:tr>
                </w:tbl>
                <w:p w:rsidRPr="00B0632B" w:rsidR="00B0632B" w:rsidP="00B0632B" w:rsidRDefault="00B0632B" w14:paraId="0F428C24" w14:textId="77777777">
                  <w:pPr>
                    <w:jc w:val="both"/>
                    <w:rPr>
                      <w:rFonts w:ascii="Arial" w:hAnsi="Arial" w:eastAsia="Times New Roman" w:cs="Arial"/>
                      <w:color w:val="000000"/>
                      <w:sz w:val="22"/>
                      <w:szCs w:val="22"/>
                      <w:lang w:eastAsia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vAlign w:val="center"/>
                  <w:hideMark/>
                </w:tcPr>
                <w:p w:rsidR="3F28A0EE" w:rsidP="3F28A0EE" w:rsidRDefault="3F28A0EE" w14:paraId="3BAF40A4" w14:textId="224858EF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1EF33E2A" w14:textId="774E626F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792914BC" w14:textId="037251A2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16CA6E14" w14:textId="44A4E6EF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40122945" w14:textId="48C7357F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3F28A0EE" w:rsidR="3F28A0EE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Nombre:</w:t>
                  </w:r>
                  <w:r w:rsidRPr="3F28A0EE" w:rsidR="1B4E01D4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Gonzalo Díaz C</w:t>
                  </w:r>
                </w:p>
                <w:p w:rsidR="1B4E01D4" w:rsidP="3F28A0EE" w:rsidRDefault="1B4E01D4" w14:paraId="37675FE8" w14:textId="61D9263E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3F28A0EE" w:rsidR="1B4E01D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Cargo:</w:t>
                  </w:r>
                  <w:r w:rsidRPr="3F28A0EE" w:rsidR="1B4E01D4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Líder del proceso</w:t>
                  </w:r>
                </w:p>
                <w:p w:rsidR="1B4E01D4" w:rsidP="3F28A0EE" w:rsidRDefault="1B4E01D4" w14:paraId="11E24901" w14:textId="26459F30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3F28A0EE" w:rsidR="1B4E01D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</w:t>
                  </w:r>
                  <w:r w:rsidRPr="3F28A0EE" w:rsidR="1B4E01D4"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 14-01-2021</w:t>
                  </w:r>
                </w:p>
                <w:p w:rsidR="3F28A0EE" w:rsidP="3F28A0EE" w:rsidRDefault="3F28A0EE" w14:paraId="1A8BCD19" w14:textId="4162D916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5B444D5B" w14:textId="7A728208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7B660909" w14:textId="3B688153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tcMar/>
                  <w:hideMark/>
                </w:tcPr>
                <w:p w:rsidR="3F28A0EE" w:rsidP="3F28A0EE" w:rsidRDefault="3F28A0EE" w14:noSpellErr="1" w14:paraId="4E110D02" w14:textId="3B2818AC">
                  <w:pPr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616650BB" w14:textId="0D14F93D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2D79046C" w14:textId="0380BF55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6932380D" w14:textId="6747F528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3F28A0EE" w:rsidP="3F28A0EE" w:rsidRDefault="3F28A0EE" w14:paraId="796A83CE" w14:textId="7178DFDD">
                  <w:pPr>
                    <w:pStyle w:val="Normal"/>
                    <w:jc w:val="both"/>
                    <w:rPr>
                      <w:rFonts w:ascii="Arial" w:hAnsi="Arial" w:eastAsia="Times New Roman" w:cs="Arial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</w:p>
                <w:p w:rsidR="1B4E01D4" w:rsidP="3F28A0EE" w:rsidRDefault="1B4E01D4" w14:paraId="26996637" w14:textId="4F1638A9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3F28A0EE" w:rsidR="1B4E01D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Nombre: </w:t>
                  </w:r>
                  <w:r w:rsidRPr="3F28A0EE" w:rsidR="1B4E01D4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Diana Lozano</w:t>
                  </w:r>
                </w:p>
                <w:p w:rsidR="1B4E01D4" w:rsidP="3F28A0EE" w:rsidRDefault="1B4E01D4" w14:paraId="5A5ACEA1" w14:textId="7E821897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3F28A0EE" w:rsidR="1B4E01D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 xml:space="preserve">Cargo:  </w:t>
                  </w:r>
                  <w:r w:rsidRPr="3F28A0EE" w:rsidR="1B4E01D4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Profesional U.</w:t>
                  </w:r>
                </w:p>
                <w:p w:rsidR="1B4E01D4" w:rsidP="3F28A0EE" w:rsidRDefault="1B4E01D4" w14:paraId="69C6CBA0" w14:textId="756C376A">
                  <w:pPr>
                    <w:pStyle w:val="Normal"/>
                    <w:jc w:val="both"/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</w:pPr>
                  <w:r w:rsidRPr="3F28A0EE" w:rsidR="1B4E01D4">
                    <w:rPr>
                      <w:rFonts w:ascii="Arial" w:hAnsi="Arial" w:eastAsia="Times New Roman" w:cs="Arial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Fecha:</w:t>
                  </w:r>
                  <w:r w:rsidRPr="3F28A0EE" w:rsidR="1B4E01D4">
                    <w:rPr>
                      <w:rFonts w:ascii="Arial" w:hAnsi="Arial" w:eastAsia="Times New Roman" w:cs="Arial"/>
                      <w:b w:val="0"/>
                      <w:bCs w:val="0"/>
                      <w:color w:val="000000" w:themeColor="text1" w:themeTint="FF" w:themeShade="FF"/>
                      <w:sz w:val="22"/>
                      <w:szCs w:val="22"/>
                      <w:lang w:eastAsia="es-ES"/>
                    </w:rPr>
                    <w:t>15-01-2021</w:t>
                  </w:r>
                </w:p>
              </w:tc>
            </w:tr>
          </w:tbl>
          <w:p w:rsidRPr="00B0632B" w:rsidR="00B0632B" w:rsidP="00B0632B" w:rsidRDefault="00B0632B" w14:paraId="0C083005" w14:textId="77777777">
            <w:pPr>
              <w:rPr>
                <w:rFonts w:ascii="Times" w:hAnsi="Times" w:eastAsia="Times New Roman" w:cs="Times New Roman"/>
                <w:lang w:eastAsia="es-ES_tradnl"/>
              </w:rPr>
            </w:pPr>
          </w:p>
        </w:tc>
      </w:tr>
    </w:tbl>
    <w:p w:rsidR="008D71BA" w:rsidRDefault="008D71BA" w14:paraId="3A581806" w14:textId="77777777"/>
    <w:sectPr w:rsidR="008D71BA" w:rsidSect="00B0632B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2B"/>
    <w:rsid w:val="00100EDF"/>
    <w:rsid w:val="001B4002"/>
    <w:rsid w:val="00866B4A"/>
    <w:rsid w:val="008D71BA"/>
    <w:rsid w:val="00B0632B"/>
    <w:rsid w:val="017240B7"/>
    <w:rsid w:val="0559DC6D"/>
    <w:rsid w:val="087854D2"/>
    <w:rsid w:val="087854D2"/>
    <w:rsid w:val="0C28C47B"/>
    <w:rsid w:val="1590E8CA"/>
    <w:rsid w:val="16FA95C1"/>
    <w:rsid w:val="1A323683"/>
    <w:rsid w:val="1B4E01D4"/>
    <w:rsid w:val="1C39CC42"/>
    <w:rsid w:val="1C463D11"/>
    <w:rsid w:val="1CB9DC51"/>
    <w:rsid w:val="1CB9DC51"/>
    <w:rsid w:val="1DA932EA"/>
    <w:rsid w:val="1E7AB41C"/>
    <w:rsid w:val="1E886993"/>
    <w:rsid w:val="21EA3DD0"/>
    <w:rsid w:val="27210372"/>
    <w:rsid w:val="293419EA"/>
    <w:rsid w:val="2C8665F0"/>
    <w:rsid w:val="2C949F0A"/>
    <w:rsid w:val="307DA7F3"/>
    <w:rsid w:val="3F28A0EE"/>
    <w:rsid w:val="475665EA"/>
    <w:rsid w:val="4DDECFCB"/>
    <w:rsid w:val="50FD4830"/>
    <w:rsid w:val="5434E8F2"/>
    <w:rsid w:val="5520BE5F"/>
    <w:rsid w:val="5520BE5F"/>
    <w:rsid w:val="55E9E1B0"/>
    <w:rsid w:val="56678BEA"/>
    <w:rsid w:val="5A94DD3F"/>
    <w:rsid w:val="5E0E2417"/>
    <w:rsid w:val="630FB306"/>
    <w:rsid w:val="648ED4BB"/>
    <w:rsid w:val="6DE180BE"/>
    <w:rsid w:val="75B10AF6"/>
    <w:rsid w:val="787B5964"/>
    <w:rsid w:val="7C17A15A"/>
    <w:rsid w:val="7DCCA311"/>
    <w:rsid w:val="7ED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1F0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5d82c1f4b27245f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Microsoft Office</dc:creator>
  <keywords/>
  <dc:description/>
  <lastModifiedBy>GESTION DE CALIDAD UTCH</lastModifiedBy>
  <revision>3</revision>
  <dcterms:created xsi:type="dcterms:W3CDTF">2020-08-15T02:37:00.0000000Z</dcterms:created>
  <dcterms:modified xsi:type="dcterms:W3CDTF">2021-03-10T18:52:56.0847782Z</dcterms:modified>
</coreProperties>
</file>