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76C9F26" w14:textId="285436A9" w:rsidR="004C0788" w:rsidRPr="00B71816" w:rsidRDefault="00061924" w:rsidP="00DD33EB">
      <w:pPr>
        <w:rPr>
          <w:rFonts w:ascii="Arial" w:hAnsi="Arial" w:cs="Arial"/>
        </w:rPr>
      </w:pPr>
      <w:r w:rsidRPr="00B71816">
        <w:rPr>
          <w:rFonts w:ascii="Arial" w:hAnsi="Arial" w:cs="Arial"/>
          <w:noProof/>
          <w:lang w:eastAsia="es-CO"/>
        </w:rPr>
        <mc:AlternateContent>
          <mc:Choice Requires="wps">
            <w:drawing>
              <wp:anchor distT="0" distB="0" distL="114300" distR="114300" simplePos="0" relativeHeight="251659264" behindDoc="0" locked="0" layoutInCell="1" allowOverlap="1" wp14:anchorId="5BBF47A4" wp14:editId="5212C4B2">
                <wp:simplePos x="0" y="0"/>
                <wp:positionH relativeFrom="margin">
                  <wp:posOffset>-58420</wp:posOffset>
                </wp:positionH>
                <wp:positionV relativeFrom="paragraph">
                  <wp:posOffset>15875</wp:posOffset>
                </wp:positionV>
                <wp:extent cx="2996120" cy="1371600"/>
                <wp:effectExtent l="0" t="0" r="0" b="0"/>
                <wp:wrapNone/>
                <wp:docPr id="16" name="object 20"/>
                <wp:cNvGraphicFramePr/>
                <a:graphic xmlns:a="http://schemas.openxmlformats.org/drawingml/2006/main">
                  <a:graphicData uri="http://schemas.microsoft.com/office/word/2010/wordprocessingShape">
                    <wps:wsp>
                      <wps:cNvSpPr txBox="1"/>
                      <wps:spPr>
                        <a:xfrm>
                          <a:off x="0" y="0"/>
                          <a:ext cx="2996120" cy="1371600"/>
                        </a:xfrm>
                        <a:prstGeom prst="rect">
                          <a:avLst/>
                        </a:prstGeom>
                      </wps:spPr>
                      <wps:txbx>
                        <w:txbxContent>
                          <w:p w14:paraId="71BA49D1" w14:textId="77777777" w:rsidR="00D968CA" w:rsidRPr="00061924" w:rsidRDefault="00D968CA" w:rsidP="004C0788">
                            <w:pPr>
                              <w:pStyle w:val="NormalWeb"/>
                              <w:spacing w:before="13" w:beforeAutospacing="0" w:after="0" w:afterAutospacing="0" w:line="265" w:lineRule="exact"/>
                              <w:ind w:left="14"/>
                              <w:rPr>
                                <w:rFonts w:asciiTheme="minorHAnsi" w:hAnsiTheme="minorHAnsi" w:cstheme="minorHAnsi"/>
                                <w:sz w:val="22"/>
                                <w:szCs w:val="22"/>
                              </w:rPr>
                            </w:pPr>
                            <w:r w:rsidRPr="00061924">
                              <w:rPr>
                                <w:rFonts w:asciiTheme="minorHAnsi" w:hAnsiTheme="minorHAnsi" w:cstheme="minorHAnsi"/>
                                <w:b/>
                                <w:bCs/>
                                <w:color w:val="000000" w:themeColor="text1"/>
                                <w:spacing w:val="2"/>
                                <w:kern w:val="24"/>
                                <w:sz w:val="22"/>
                                <w:szCs w:val="22"/>
                              </w:rPr>
                              <w:t>F</w:t>
                            </w:r>
                            <w:r w:rsidRPr="00061924">
                              <w:rPr>
                                <w:rFonts w:asciiTheme="minorHAnsi" w:hAnsiTheme="minorHAnsi" w:cstheme="minorHAnsi"/>
                                <w:b/>
                                <w:bCs/>
                                <w:color w:val="000000" w:themeColor="text1"/>
                                <w:kern w:val="24"/>
                                <w:sz w:val="22"/>
                                <w:szCs w:val="22"/>
                              </w:rPr>
                              <w:t>ac</w:t>
                            </w:r>
                            <w:r w:rsidRPr="00061924">
                              <w:rPr>
                                <w:rFonts w:asciiTheme="minorHAnsi" w:hAnsiTheme="minorHAnsi" w:cstheme="minorHAnsi"/>
                                <w:b/>
                                <w:bCs/>
                                <w:color w:val="000000" w:themeColor="text1"/>
                                <w:spacing w:val="-2"/>
                                <w:kern w:val="24"/>
                                <w:sz w:val="22"/>
                                <w:szCs w:val="22"/>
                              </w:rPr>
                              <w:t>u</w:t>
                            </w:r>
                            <w:r w:rsidRPr="00061924">
                              <w:rPr>
                                <w:rFonts w:asciiTheme="minorHAnsi" w:hAnsiTheme="minorHAnsi" w:cstheme="minorHAnsi"/>
                                <w:b/>
                                <w:bCs/>
                                <w:color w:val="000000" w:themeColor="text1"/>
                                <w:kern w:val="24"/>
                                <w:sz w:val="22"/>
                                <w:szCs w:val="22"/>
                              </w:rPr>
                              <w:t>l</w:t>
                            </w:r>
                            <w:r w:rsidRPr="00061924">
                              <w:rPr>
                                <w:rFonts w:asciiTheme="minorHAnsi" w:hAnsiTheme="minorHAnsi" w:cstheme="minorHAnsi"/>
                                <w:b/>
                                <w:bCs/>
                                <w:color w:val="000000" w:themeColor="text1"/>
                                <w:spacing w:val="2"/>
                                <w:kern w:val="24"/>
                                <w:sz w:val="22"/>
                                <w:szCs w:val="22"/>
                              </w:rPr>
                              <w:t>t</w:t>
                            </w:r>
                            <w:r w:rsidRPr="00061924">
                              <w:rPr>
                                <w:rFonts w:asciiTheme="minorHAnsi" w:hAnsiTheme="minorHAnsi" w:cstheme="minorHAnsi"/>
                                <w:b/>
                                <w:bCs/>
                                <w:color w:val="000000" w:themeColor="text1"/>
                                <w:kern w:val="24"/>
                                <w:sz w:val="22"/>
                                <w:szCs w:val="22"/>
                              </w:rPr>
                              <w:t>ad</w:t>
                            </w:r>
                            <w:r w:rsidRPr="00061924">
                              <w:rPr>
                                <w:rFonts w:asciiTheme="minorHAnsi" w:hAnsiTheme="minorHAnsi" w:cstheme="minorHAnsi"/>
                                <w:b/>
                                <w:bCs/>
                                <w:color w:val="000000" w:themeColor="text1"/>
                                <w:spacing w:val="-2"/>
                                <w:kern w:val="24"/>
                                <w:sz w:val="22"/>
                                <w:szCs w:val="22"/>
                              </w:rPr>
                              <w:t>:</w:t>
                            </w:r>
                            <w:r w:rsidRPr="00061924">
                              <w:rPr>
                                <w:rFonts w:asciiTheme="minorHAnsi" w:hAnsiTheme="minorHAnsi" w:cstheme="minorHAnsi"/>
                                <w:b/>
                                <w:bCs/>
                                <w:color w:val="000000" w:themeColor="text1"/>
                                <w:spacing w:val="-3"/>
                                <w:kern w:val="24"/>
                                <w:sz w:val="22"/>
                                <w:szCs w:val="22"/>
                              </w:rPr>
                              <w:t xml:space="preserve"> </w:t>
                            </w:r>
                            <w:r w:rsidRPr="00061924">
                              <w:rPr>
                                <w:rFonts w:asciiTheme="minorHAnsi" w:hAnsiTheme="minorHAnsi" w:cstheme="minorHAnsi"/>
                                <w:bCs/>
                                <w:color w:val="000000" w:themeColor="text1"/>
                                <w:kern w:val="24"/>
                                <w:sz w:val="22"/>
                                <w:szCs w:val="22"/>
                              </w:rPr>
                              <w:t>Cie</w:t>
                            </w:r>
                            <w:r w:rsidRPr="00061924">
                              <w:rPr>
                                <w:rFonts w:asciiTheme="minorHAnsi" w:hAnsiTheme="minorHAnsi" w:cstheme="minorHAnsi"/>
                                <w:bCs/>
                                <w:color w:val="000000" w:themeColor="text1"/>
                                <w:spacing w:val="-1"/>
                                <w:kern w:val="24"/>
                                <w:sz w:val="22"/>
                                <w:szCs w:val="22"/>
                              </w:rPr>
                              <w:t>n</w:t>
                            </w:r>
                            <w:r w:rsidRPr="00061924">
                              <w:rPr>
                                <w:rFonts w:asciiTheme="minorHAnsi" w:hAnsiTheme="minorHAnsi" w:cstheme="minorHAnsi"/>
                                <w:bCs/>
                                <w:color w:val="000000" w:themeColor="text1"/>
                                <w:kern w:val="24"/>
                                <w:sz w:val="22"/>
                                <w:szCs w:val="22"/>
                              </w:rPr>
                              <w:t xml:space="preserve">cias </w:t>
                            </w:r>
                            <w:r w:rsidRPr="00061924">
                              <w:rPr>
                                <w:rFonts w:asciiTheme="minorHAnsi" w:hAnsiTheme="minorHAnsi" w:cstheme="minorHAnsi"/>
                                <w:bCs/>
                                <w:color w:val="000000" w:themeColor="text1"/>
                                <w:spacing w:val="-1"/>
                                <w:kern w:val="24"/>
                                <w:sz w:val="22"/>
                                <w:szCs w:val="22"/>
                              </w:rPr>
                              <w:t>d</w:t>
                            </w:r>
                            <w:r w:rsidRPr="00061924">
                              <w:rPr>
                                <w:rFonts w:asciiTheme="minorHAnsi" w:hAnsiTheme="minorHAnsi" w:cstheme="minorHAnsi"/>
                                <w:bCs/>
                                <w:color w:val="000000" w:themeColor="text1"/>
                                <w:kern w:val="24"/>
                                <w:sz w:val="22"/>
                                <w:szCs w:val="22"/>
                              </w:rPr>
                              <w:t>e la Educación</w:t>
                            </w:r>
                            <w:r w:rsidRPr="00061924">
                              <w:rPr>
                                <w:rFonts w:asciiTheme="minorHAnsi" w:hAnsiTheme="minorHAnsi" w:cstheme="minorHAnsi"/>
                                <w:b/>
                                <w:bCs/>
                                <w:color w:val="000000" w:themeColor="text1"/>
                                <w:kern w:val="24"/>
                                <w:sz w:val="22"/>
                                <w:szCs w:val="22"/>
                              </w:rPr>
                              <w:tab/>
                            </w:r>
                            <w:r w:rsidRPr="00061924">
                              <w:rPr>
                                <w:rFonts w:asciiTheme="minorHAnsi" w:hAnsiTheme="minorHAnsi" w:cstheme="minorHAnsi"/>
                                <w:b/>
                                <w:bCs/>
                                <w:color w:val="000000" w:themeColor="text1"/>
                                <w:kern w:val="24"/>
                                <w:sz w:val="22"/>
                                <w:szCs w:val="22"/>
                              </w:rPr>
                              <w:tab/>
                            </w:r>
                          </w:p>
                          <w:p w14:paraId="12AED82E" w14:textId="7A512564" w:rsidR="00D968CA" w:rsidRPr="00061924" w:rsidRDefault="00D968CA" w:rsidP="004C0788">
                            <w:pPr>
                              <w:pStyle w:val="NormalWeb"/>
                              <w:spacing w:before="0" w:beforeAutospacing="0" w:after="0" w:afterAutospacing="0" w:line="230" w:lineRule="auto"/>
                              <w:ind w:left="14" w:right="43"/>
                              <w:rPr>
                                <w:rFonts w:asciiTheme="minorHAnsi" w:hAnsiTheme="minorHAnsi" w:cstheme="minorHAnsi"/>
                                <w:sz w:val="22"/>
                                <w:szCs w:val="22"/>
                              </w:rPr>
                            </w:pPr>
                            <w:r w:rsidRPr="00061924">
                              <w:rPr>
                                <w:rFonts w:asciiTheme="minorHAnsi" w:hAnsiTheme="minorHAnsi" w:cstheme="minorHAnsi"/>
                                <w:b/>
                                <w:bCs/>
                                <w:color w:val="000000" w:themeColor="text1"/>
                                <w:spacing w:val="-2"/>
                                <w:kern w:val="24"/>
                                <w:sz w:val="22"/>
                                <w:szCs w:val="22"/>
                              </w:rPr>
                              <w:t>Pr</w:t>
                            </w:r>
                            <w:r w:rsidRPr="00061924">
                              <w:rPr>
                                <w:rFonts w:asciiTheme="minorHAnsi" w:hAnsiTheme="minorHAnsi" w:cstheme="minorHAnsi"/>
                                <w:b/>
                                <w:bCs/>
                                <w:color w:val="000000" w:themeColor="text1"/>
                                <w:spacing w:val="2"/>
                                <w:kern w:val="24"/>
                                <w:sz w:val="22"/>
                                <w:szCs w:val="22"/>
                              </w:rPr>
                              <w:t>of</w:t>
                            </w:r>
                            <w:r w:rsidRPr="00061924">
                              <w:rPr>
                                <w:rFonts w:asciiTheme="minorHAnsi" w:hAnsiTheme="minorHAnsi" w:cstheme="minorHAnsi"/>
                                <w:b/>
                                <w:bCs/>
                                <w:color w:val="000000" w:themeColor="text1"/>
                                <w:kern w:val="24"/>
                                <w:sz w:val="22"/>
                                <w:szCs w:val="22"/>
                              </w:rPr>
                              <w:t>es</w:t>
                            </w:r>
                            <w:r w:rsidR="006828CB">
                              <w:rPr>
                                <w:rFonts w:asciiTheme="minorHAnsi" w:hAnsiTheme="minorHAnsi" w:cstheme="minorHAnsi"/>
                                <w:b/>
                                <w:bCs/>
                                <w:color w:val="000000" w:themeColor="text1"/>
                                <w:spacing w:val="3"/>
                                <w:kern w:val="24"/>
                                <w:sz w:val="22"/>
                                <w:szCs w:val="22"/>
                              </w:rPr>
                              <w:t>or (a):</w:t>
                            </w:r>
                          </w:p>
                          <w:p w14:paraId="58A81CEC" w14:textId="77777777" w:rsidR="00D968CA" w:rsidRPr="00061924" w:rsidRDefault="00D968CA" w:rsidP="004C0788">
                            <w:pPr>
                              <w:pStyle w:val="NormalWeb"/>
                              <w:spacing w:before="14" w:beforeAutospacing="0" w:after="0" w:afterAutospacing="0" w:line="274" w:lineRule="exact"/>
                              <w:ind w:left="14" w:right="43"/>
                              <w:rPr>
                                <w:rFonts w:asciiTheme="minorHAnsi" w:hAnsiTheme="minorHAnsi" w:cstheme="minorHAnsi"/>
                                <w:sz w:val="22"/>
                                <w:szCs w:val="22"/>
                              </w:rPr>
                            </w:pPr>
                            <w:r w:rsidRPr="00061924">
                              <w:rPr>
                                <w:rFonts w:asciiTheme="minorHAnsi" w:hAnsiTheme="minorHAnsi" w:cstheme="minorHAnsi"/>
                                <w:b/>
                                <w:bCs/>
                                <w:color w:val="000000" w:themeColor="text1"/>
                                <w:spacing w:val="-2"/>
                                <w:kern w:val="24"/>
                                <w:sz w:val="22"/>
                                <w:szCs w:val="22"/>
                              </w:rPr>
                              <w:t>P</w:t>
                            </w:r>
                            <w:r w:rsidRPr="00061924">
                              <w:rPr>
                                <w:rFonts w:asciiTheme="minorHAnsi" w:hAnsiTheme="minorHAnsi" w:cstheme="minorHAnsi"/>
                                <w:b/>
                                <w:bCs/>
                                <w:color w:val="000000" w:themeColor="text1"/>
                                <w:kern w:val="24"/>
                                <w:sz w:val="22"/>
                                <w:szCs w:val="22"/>
                              </w:rPr>
                              <w:t>e</w:t>
                            </w:r>
                            <w:r w:rsidRPr="00061924">
                              <w:rPr>
                                <w:rFonts w:asciiTheme="minorHAnsi" w:hAnsiTheme="minorHAnsi" w:cstheme="minorHAnsi"/>
                                <w:b/>
                                <w:bCs/>
                                <w:color w:val="000000" w:themeColor="text1"/>
                                <w:spacing w:val="-2"/>
                                <w:kern w:val="24"/>
                                <w:sz w:val="22"/>
                                <w:szCs w:val="22"/>
                              </w:rPr>
                              <w:t>r</w:t>
                            </w:r>
                            <w:r w:rsidRPr="00061924">
                              <w:rPr>
                                <w:rFonts w:asciiTheme="minorHAnsi" w:hAnsiTheme="minorHAnsi" w:cstheme="minorHAnsi"/>
                                <w:b/>
                                <w:bCs/>
                                <w:color w:val="000000" w:themeColor="text1"/>
                                <w:kern w:val="24"/>
                                <w:sz w:val="22"/>
                                <w:szCs w:val="22"/>
                              </w:rPr>
                              <w:t>i</w:t>
                            </w:r>
                            <w:r w:rsidRPr="00061924">
                              <w:rPr>
                                <w:rFonts w:asciiTheme="minorHAnsi" w:hAnsiTheme="minorHAnsi" w:cstheme="minorHAnsi"/>
                                <w:b/>
                                <w:bCs/>
                                <w:color w:val="000000" w:themeColor="text1"/>
                                <w:spacing w:val="2"/>
                                <w:kern w:val="24"/>
                                <w:sz w:val="22"/>
                                <w:szCs w:val="22"/>
                              </w:rPr>
                              <w:t>od</w:t>
                            </w:r>
                            <w:r w:rsidRPr="00061924">
                              <w:rPr>
                                <w:rFonts w:asciiTheme="minorHAnsi" w:hAnsiTheme="minorHAnsi" w:cstheme="minorHAnsi"/>
                                <w:b/>
                                <w:bCs/>
                                <w:color w:val="000000" w:themeColor="text1"/>
                                <w:kern w:val="24"/>
                                <w:sz w:val="22"/>
                                <w:szCs w:val="22"/>
                              </w:rPr>
                              <w:t>o</w:t>
                            </w:r>
                            <w:r w:rsidRPr="00061924">
                              <w:rPr>
                                <w:rFonts w:asciiTheme="minorHAnsi" w:hAnsiTheme="minorHAnsi" w:cstheme="minorHAnsi"/>
                                <w:b/>
                                <w:bCs/>
                                <w:color w:val="000000" w:themeColor="text1"/>
                                <w:spacing w:val="2"/>
                                <w:kern w:val="24"/>
                                <w:sz w:val="22"/>
                                <w:szCs w:val="22"/>
                              </w:rPr>
                              <w:t xml:space="preserve"> </w:t>
                            </w:r>
                            <w:r w:rsidRPr="00061924">
                              <w:rPr>
                                <w:rFonts w:asciiTheme="minorHAnsi" w:hAnsiTheme="minorHAnsi" w:cstheme="minorHAnsi"/>
                                <w:b/>
                                <w:bCs/>
                                <w:color w:val="000000" w:themeColor="text1"/>
                                <w:spacing w:val="-5"/>
                                <w:kern w:val="24"/>
                                <w:sz w:val="22"/>
                                <w:szCs w:val="22"/>
                              </w:rPr>
                              <w:t>A</w:t>
                            </w:r>
                            <w:r w:rsidRPr="00061924">
                              <w:rPr>
                                <w:rFonts w:asciiTheme="minorHAnsi" w:hAnsiTheme="minorHAnsi" w:cstheme="minorHAnsi"/>
                                <w:b/>
                                <w:bCs/>
                                <w:color w:val="000000" w:themeColor="text1"/>
                                <w:kern w:val="24"/>
                                <w:sz w:val="22"/>
                                <w:szCs w:val="22"/>
                              </w:rPr>
                              <w:t>ca</w:t>
                            </w:r>
                            <w:r w:rsidRPr="00061924">
                              <w:rPr>
                                <w:rFonts w:asciiTheme="minorHAnsi" w:hAnsiTheme="minorHAnsi" w:cstheme="minorHAnsi"/>
                                <w:b/>
                                <w:bCs/>
                                <w:color w:val="000000" w:themeColor="text1"/>
                                <w:spacing w:val="3"/>
                                <w:kern w:val="24"/>
                                <w:sz w:val="22"/>
                                <w:szCs w:val="22"/>
                              </w:rPr>
                              <w:t>d</w:t>
                            </w:r>
                            <w:r w:rsidRPr="00061924">
                              <w:rPr>
                                <w:rFonts w:asciiTheme="minorHAnsi" w:hAnsiTheme="minorHAnsi" w:cstheme="minorHAnsi"/>
                                <w:b/>
                                <w:bCs/>
                                <w:color w:val="000000" w:themeColor="text1"/>
                                <w:kern w:val="24"/>
                                <w:sz w:val="22"/>
                                <w:szCs w:val="22"/>
                              </w:rPr>
                              <w:t>é</w:t>
                            </w:r>
                            <w:r w:rsidRPr="00061924">
                              <w:rPr>
                                <w:rFonts w:asciiTheme="minorHAnsi" w:hAnsiTheme="minorHAnsi" w:cstheme="minorHAnsi"/>
                                <w:b/>
                                <w:bCs/>
                                <w:color w:val="000000" w:themeColor="text1"/>
                                <w:spacing w:val="-2"/>
                                <w:kern w:val="24"/>
                                <w:sz w:val="22"/>
                                <w:szCs w:val="22"/>
                              </w:rPr>
                              <w:t>m</w:t>
                            </w:r>
                            <w:r w:rsidRPr="00061924">
                              <w:rPr>
                                <w:rFonts w:asciiTheme="minorHAnsi" w:hAnsiTheme="minorHAnsi" w:cstheme="minorHAnsi"/>
                                <w:b/>
                                <w:bCs/>
                                <w:color w:val="000000" w:themeColor="text1"/>
                                <w:kern w:val="24"/>
                                <w:sz w:val="22"/>
                                <w:szCs w:val="22"/>
                              </w:rPr>
                              <w:t>ic</w:t>
                            </w:r>
                            <w:r w:rsidRPr="00061924">
                              <w:rPr>
                                <w:rFonts w:asciiTheme="minorHAnsi" w:hAnsiTheme="minorHAnsi" w:cstheme="minorHAnsi"/>
                                <w:b/>
                                <w:bCs/>
                                <w:color w:val="000000" w:themeColor="text1"/>
                                <w:spacing w:val="-2"/>
                                <w:kern w:val="24"/>
                                <w:sz w:val="22"/>
                                <w:szCs w:val="22"/>
                              </w:rPr>
                              <w:t>o</w:t>
                            </w:r>
                            <w:r w:rsidRPr="00061924">
                              <w:rPr>
                                <w:rFonts w:asciiTheme="minorHAnsi" w:hAnsiTheme="minorHAnsi" w:cstheme="minorHAnsi"/>
                                <w:b/>
                                <w:bCs/>
                                <w:color w:val="000000" w:themeColor="text1"/>
                                <w:kern w:val="24"/>
                                <w:sz w:val="22"/>
                                <w:szCs w:val="22"/>
                              </w:rPr>
                              <w:t>:</w:t>
                            </w:r>
                          </w:p>
                          <w:p w14:paraId="446A7D20"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b/>
                                <w:bCs/>
                                <w:color w:val="000000" w:themeColor="text1"/>
                                <w:spacing w:val="49"/>
                                <w:kern w:val="24"/>
                                <w:sz w:val="22"/>
                                <w:szCs w:val="22"/>
                              </w:rPr>
                            </w:pPr>
                            <w:r w:rsidRPr="00061924">
                              <w:rPr>
                                <w:rFonts w:asciiTheme="minorHAnsi" w:hAnsiTheme="minorHAnsi" w:cstheme="minorHAnsi"/>
                                <w:b/>
                                <w:bCs/>
                                <w:color w:val="000000" w:themeColor="text1"/>
                                <w:spacing w:val="-2"/>
                                <w:kern w:val="24"/>
                                <w:sz w:val="22"/>
                                <w:szCs w:val="22"/>
                              </w:rPr>
                              <w:t>C</w:t>
                            </w:r>
                            <w:r w:rsidRPr="00061924">
                              <w:rPr>
                                <w:rFonts w:asciiTheme="minorHAnsi" w:hAnsiTheme="minorHAnsi" w:cstheme="minorHAnsi"/>
                                <w:b/>
                                <w:bCs/>
                                <w:color w:val="000000" w:themeColor="text1"/>
                                <w:kern w:val="24"/>
                                <w:sz w:val="22"/>
                                <w:szCs w:val="22"/>
                              </w:rPr>
                              <w:t>R</w:t>
                            </w:r>
                            <w:r w:rsidRPr="00061924">
                              <w:rPr>
                                <w:rFonts w:asciiTheme="minorHAnsi" w:hAnsiTheme="minorHAnsi" w:cstheme="minorHAnsi"/>
                                <w:b/>
                                <w:bCs/>
                                <w:color w:val="000000" w:themeColor="text1"/>
                                <w:spacing w:val="-3"/>
                                <w:kern w:val="24"/>
                                <w:sz w:val="22"/>
                                <w:szCs w:val="22"/>
                              </w:rPr>
                              <w:t>E</w:t>
                            </w:r>
                            <w:r w:rsidRPr="00061924">
                              <w:rPr>
                                <w:rFonts w:asciiTheme="minorHAnsi" w:hAnsiTheme="minorHAnsi" w:cstheme="minorHAnsi"/>
                                <w:b/>
                                <w:bCs/>
                                <w:color w:val="000000" w:themeColor="text1"/>
                                <w:spacing w:val="2"/>
                                <w:kern w:val="24"/>
                                <w:sz w:val="22"/>
                                <w:szCs w:val="22"/>
                              </w:rPr>
                              <w:t>D</w:t>
                            </w:r>
                            <w:r w:rsidRPr="00061924">
                              <w:rPr>
                                <w:rFonts w:asciiTheme="minorHAnsi" w:hAnsiTheme="minorHAnsi" w:cstheme="minorHAnsi"/>
                                <w:b/>
                                <w:bCs/>
                                <w:color w:val="000000" w:themeColor="text1"/>
                                <w:spacing w:val="-2"/>
                                <w:kern w:val="24"/>
                                <w:sz w:val="22"/>
                                <w:szCs w:val="22"/>
                              </w:rPr>
                              <w:t>I</w:t>
                            </w:r>
                            <w:r w:rsidRPr="00061924">
                              <w:rPr>
                                <w:rFonts w:asciiTheme="minorHAnsi" w:hAnsiTheme="minorHAnsi" w:cstheme="minorHAnsi"/>
                                <w:b/>
                                <w:bCs/>
                                <w:color w:val="000000" w:themeColor="text1"/>
                                <w:kern w:val="24"/>
                                <w:sz w:val="22"/>
                                <w:szCs w:val="22"/>
                              </w:rPr>
                              <w:t>TO</w:t>
                            </w:r>
                            <w:r w:rsidRPr="00061924">
                              <w:rPr>
                                <w:rFonts w:asciiTheme="minorHAnsi" w:hAnsiTheme="minorHAnsi" w:cstheme="minorHAnsi"/>
                                <w:b/>
                                <w:bCs/>
                                <w:color w:val="000000" w:themeColor="text1"/>
                                <w:spacing w:val="3"/>
                                <w:kern w:val="24"/>
                                <w:sz w:val="22"/>
                                <w:szCs w:val="22"/>
                              </w:rPr>
                              <w:t>S</w:t>
                            </w:r>
                            <w:r w:rsidRPr="00061924">
                              <w:rPr>
                                <w:rFonts w:asciiTheme="minorHAnsi" w:hAnsiTheme="minorHAnsi" w:cstheme="minorHAnsi"/>
                                <w:b/>
                                <w:bCs/>
                                <w:color w:val="000000" w:themeColor="text1"/>
                                <w:kern w:val="24"/>
                                <w:sz w:val="22"/>
                                <w:szCs w:val="22"/>
                              </w:rPr>
                              <w:t>:</w:t>
                            </w:r>
                            <w:r w:rsidRPr="00061924">
                              <w:rPr>
                                <w:rFonts w:asciiTheme="minorHAnsi" w:hAnsiTheme="minorHAnsi" w:cstheme="minorHAnsi"/>
                                <w:b/>
                                <w:bCs/>
                                <w:color w:val="000000" w:themeColor="text1"/>
                                <w:spacing w:val="-1"/>
                                <w:kern w:val="24"/>
                                <w:sz w:val="22"/>
                                <w:szCs w:val="22"/>
                              </w:rPr>
                              <w:t xml:space="preserve"> 4</w:t>
                            </w:r>
                          </w:p>
                          <w:p w14:paraId="444F03F9"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b/>
                                <w:bCs/>
                                <w:color w:val="000000" w:themeColor="text1"/>
                                <w:kern w:val="24"/>
                                <w:sz w:val="22"/>
                                <w:szCs w:val="22"/>
                              </w:rPr>
                            </w:pPr>
                            <w:r w:rsidRPr="00061924">
                              <w:rPr>
                                <w:rFonts w:asciiTheme="minorHAnsi" w:hAnsiTheme="minorHAnsi" w:cstheme="minorHAnsi"/>
                                <w:b/>
                                <w:bCs/>
                                <w:color w:val="000000" w:themeColor="text1"/>
                                <w:spacing w:val="2"/>
                                <w:kern w:val="24"/>
                                <w:sz w:val="22"/>
                                <w:szCs w:val="22"/>
                              </w:rPr>
                              <w:t>H</w:t>
                            </w:r>
                            <w:r w:rsidRPr="00061924">
                              <w:rPr>
                                <w:rFonts w:asciiTheme="minorHAnsi" w:hAnsiTheme="minorHAnsi" w:cstheme="minorHAnsi"/>
                                <w:b/>
                                <w:bCs/>
                                <w:color w:val="000000" w:themeColor="text1"/>
                                <w:kern w:val="24"/>
                                <w:sz w:val="22"/>
                                <w:szCs w:val="22"/>
                              </w:rPr>
                              <w:t>OR</w:t>
                            </w:r>
                            <w:r w:rsidRPr="00061924">
                              <w:rPr>
                                <w:rFonts w:asciiTheme="minorHAnsi" w:hAnsiTheme="minorHAnsi" w:cstheme="minorHAnsi"/>
                                <w:b/>
                                <w:bCs/>
                                <w:color w:val="000000" w:themeColor="text1"/>
                                <w:spacing w:val="-2"/>
                                <w:kern w:val="24"/>
                                <w:sz w:val="22"/>
                                <w:szCs w:val="22"/>
                              </w:rPr>
                              <w:t>A</w:t>
                            </w:r>
                            <w:r w:rsidRPr="00061924">
                              <w:rPr>
                                <w:rFonts w:asciiTheme="minorHAnsi" w:hAnsiTheme="minorHAnsi" w:cstheme="minorHAnsi"/>
                                <w:b/>
                                <w:bCs/>
                                <w:color w:val="000000" w:themeColor="text1"/>
                                <w:spacing w:val="2"/>
                                <w:kern w:val="24"/>
                                <w:sz w:val="22"/>
                                <w:szCs w:val="22"/>
                              </w:rPr>
                              <w:t>S</w:t>
                            </w:r>
                            <w:r w:rsidRPr="00061924">
                              <w:rPr>
                                <w:rFonts w:asciiTheme="minorHAnsi" w:hAnsiTheme="minorHAnsi" w:cstheme="minorHAnsi"/>
                                <w:b/>
                                <w:bCs/>
                                <w:color w:val="000000" w:themeColor="text1"/>
                                <w:kern w:val="24"/>
                                <w:sz w:val="22"/>
                                <w:szCs w:val="22"/>
                              </w:rPr>
                              <w:t>:</w:t>
                            </w:r>
                            <w:r w:rsidRPr="00061924">
                              <w:rPr>
                                <w:rFonts w:asciiTheme="minorHAnsi" w:hAnsiTheme="minorHAnsi" w:cstheme="minorHAnsi"/>
                                <w:b/>
                                <w:bCs/>
                                <w:color w:val="000000" w:themeColor="text1"/>
                                <w:kern w:val="24"/>
                                <w:sz w:val="22"/>
                                <w:szCs w:val="22"/>
                                <w:lang w:val="es-MX"/>
                              </w:rPr>
                              <w:t xml:space="preserve"> Semanales</w:t>
                            </w:r>
                            <w:r w:rsidRPr="00061924">
                              <w:rPr>
                                <w:rFonts w:asciiTheme="minorHAnsi" w:hAnsiTheme="minorHAnsi" w:cstheme="minorHAnsi"/>
                                <w:b/>
                                <w:bCs/>
                                <w:color w:val="000000" w:themeColor="text1"/>
                                <w:kern w:val="24"/>
                                <w:sz w:val="22"/>
                                <w:szCs w:val="22"/>
                              </w:rPr>
                              <w:t xml:space="preserve">  </w:t>
                            </w:r>
                          </w:p>
                          <w:p w14:paraId="26584F03"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b/>
                                <w:bCs/>
                                <w:color w:val="000000" w:themeColor="text1"/>
                                <w:kern w:val="24"/>
                                <w:sz w:val="22"/>
                                <w:szCs w:val="22"/>
                              </w:rPr>
                            </w:pPr>
                            <w:r w:rsidRPr="00061924">
                              <w:rPr>
                                <w:rFonts w:asciiTheme="minorHAnsi" w:hAnsiTheme="minorHAnsi" w:cstheme="minorHAnsi"/>
                                <w:b/>
                                <w:bCs/>
                                <w:color w:val="000000" w:themeColor="text1"/>
                                <w:kern w:val="24"/>
                                <w:sz w:val="22"/>
                                <w:szCs w:val="22"/>
                              </w:rPr>
                              <w:t xml:space="preserve">HTD </w:t>
                            </w:r>
                          </w:p>
                          <w:p w14:paraId="24DBDA9E"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sz w:val="22"/>
                                <w:szCs w:val="22"/>
                              </w:rPr>
                            </w:pPr>
                            <w:r w:rsidRPr="00061924">
                              <w:rPr>
                                <w:rFonts w:asciiTheme="minorHAnsi" w:hAnsiTheme="minorHAnsi" w:cstheme="minorHAnsi"/>
                                <w:b/>
                                <w:bCs/>
                                <w:color w:val="000000" w:themeColor="text1"/>
                                <w:kern w:val="24"/>
                                <w:sz w:val="22"/>
                                <w:szCs w:val="22"/>
                              </w:rPr>
                              <w:t>HTI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BBF47A4" id="_x0000_t202" coordsize="21600,21600" o:spt="202" path="m,l,21600r21600,l21600,xe">
                <v:stroke joinstyle="miter"/>
                <v:path gradientshapeok="t" o:connecttype="rect"/>
              </v:shapetype>
              <v:shape id="object 20" o:spid="_x0000_s1026" type="#_x0000_t202" style="position:absolute;margin-left:-4.6pt;margin-top:1.25pt;width:235.9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" filled="f" stroked="f">
                <v:textbox inset="0,0,0,0">
                  <w:txbxContent>
                    <w:p w14:paraId="71BA49D1" w14:textId="77777777" w:rsidR="00D968CA" w:rsidRPr="00061924" w:rsidRDefault="00D968CA" w:rsidP="004C0788">
                      <w:pPr>
                        <w:pStyle w:val="NormalWeb"/>
                        <w:spacing w:before="13" w:beforeAutospacing="0" w:after="0" w:afterAutospacing="0" w:line="265" w:lineRule="exact"/>
                        <w:ind w:left="14"/>
                        <w:rPr>
                          <w:rFonts w:asciiTheme="minorHAnsi" w:hAnsiTheme="minorHAnsi" w:cstheme="minorHAnsi"/>
                          <w:sz w:val="22"/>
                          <w:szCs w:val="22"/>
                        </w:rPr>
                      </w:pPr>
                      <w:r w:rsidRPr="00061924">
                        <w:rPr>
                          <w:rFonts w:asciiTheme="minorHAnsi" w:hAnsiTheme="minorHAnsi" w:cstheme="minorHAnsi"/>
                          <w:b/>
                          <w:bCs/>
                          <w:color w:val="000000" w:themeColor="text1"/>
                          <w:spacing w:val="2"/>
                          <w:kern w:val="24"/>
                          <w:sz w:val="22"/>
                          <w:szCs w:val="22"/>
                        </w:rPr>
                        <w:t>F</w:t>
                      </w:r>
                      <w:r w:rsidRPr="00061924">
                        <w:rPr>
                          <w:rFonts w:asciiTheme="minorHAnsi" w:hAnsiTheme="minorHAnsi" w:cstheme="minorHAnsi"/>
                          <w:b/>
                          <w:bCs/>
                          <w:color w:val="000000" w:themeColor="text1"/>
                          <w:kern w:val="24"/>
                          <w:sz w:val="22"/>
                          <w:szCs w:val="22"/>
                        </w:rPr>
                        <w:t>ac</w:t>
                      </w:r>
                      <w:r w:rsidRPr="00061924">
                        <w:rPr>
                          <w:rFonts w:asciiTheme="minorHAnsi" w:hAnsiTheme="minorHAnsi" w:cstheme="minorHAnsi"/>
                          <w:b/>
                          <w:bCs/>
                          <w:color w:val="000000" w:themeColor="text1"/>
                          <w:spacing w:val="-2"/>
                          <w:kern w:val="24"/>
                          <w:sz w:val="22"/>
                          <w:szCs w:val="22"/>
                        </w:rPr>
                        <w:t>u</w:t>
                      </w:r>
                      <w:r w:rsidRPr="00061924">
                        <w:rPr>
                          <w:rFonts w:asciiTheme="minorHAnsi" w:hAnsiTheme="minorHAnsi" w:cstheme="minorHAnsi"/>
                          <w:b/>
                          <w:bCs/>
                          <w:color w:val="000000" w:themeColor="text1"/>
                          <w:kern w:val="24"/>
                          <w:sz w:val="22"/>
                          <w:szCs w:val="22"/>
                        </w:rPr>
                        <w:t>l</w:t>
                      </w:r>
                      <w:r w:rsidRPr="00061924">
                        <w:rPr>
                          <w:rFonts w:asciiTheme="minorHAnsi" w:hAnsiTheme="minorHAnsi" w:cstheme="minorHAnsi"/>
                          <w:b/>
                          <w:bCs/>
                          <w:color w:val="000000" w:themeColor="text1"/>
                          <w:spacing w:val="2"/>
                          <w:kern w:val="24"/>
                          <w:sz w:val="22"/>
                          <w:szCs w:val="22"/>
                        </w:rPr>
                        <w:t>t</w:t>
                      </w:r>
                      <w:r w:rsidRPr="00061924">
                        <w:rPr>
                          <w:rFonts w:asciiTheme="minorHAnsi" w:hAnsiTheme="minorHAnsi" w:cstheme="minorHAnsi"/>
                          <w:b/>
                          <w:bCs/>
                          <w:color w:val="000000" w:themeColor="text1"/>
                          <w:kern w:val="24"/>
                          <w:sz w:val="22"/>
                          <w:szCs w:val="22"/>
                        </w:rPr>
                        <w:t>ad</w:t>
                      </w:r>
                      <w:r w:rsidRPr="00061924">
                        <w:rPr>
                          <w:rFonts w:asciiTheme="minorHAnsi" w:hAnsiTheme="minorHAnsi" w:cstheme="minorHAnsi"/>
                          <w:b/>
                          <w:bCs/>
                          <w:color w:val="000000" w:themeColor="text1"/>
                          <w:spacing w:val="-2"/>
                          <w:kern w:val="24"/>
                          <w:sz w:val="22"/>
                          <w:szCs w:val="22"/>
                        </w:rPr>
                        <w:t>:</w:t>
                      </w:r>
                      <w:r w:rsidRPr="00061924">
                        <w:rPr>
                          <w:rFonts w:asciiTheme="minorHAnsi" w:hAnsiTheme="minorHAnsi" w:cstheme="minorHAnsi"/>
                          <w:b/>
                          <w:bCs/>
                          <w:color w:val="000000" w:themeColor="text1"/>
                          <w:spacing w:val="-3"/>
                          <w:kern w:val="24"/>
                          <w:sz w:val="22"/>
                          <w:szCs w:val="22"/>
                        </w:rPr>
                        <w:t xml:space="preserve"> </w:t>
                      </w:r>
                      <w:r w:rsidRPr="00061924">
                        <w:rPr>
                          <w:rFonts w:asciiTheme="minorHAnsi" w:hAnsiTheme="minorHAnsi" w:cstheme="minorHAnsi"/>
                          <w:bCs/>
                          <w:color w:val="000000" w:themeColor="text1"/>
                          <w:kern w:val="24"/>
                          <w:sz w:val="22"/>
                          <w:szCs w:val="22"/>
                        </w:rPr>
                        <w:t>Cie</w:t>
                      </w:r>
                      <w:r w:rsidRPr="00061924">
                        <w:rPr>
                          <w:rFonts w:asciiTheme="minorHAnsi" w:hAnsiTheme="minorHAnsi" w:cstheme="minorHAnsi"/>
                          <w:bCs/>
                          <w:color w:val="000000" w:themeColor="text1"/>
                          <w:spacing w:val="-1"/>
                          <w:kern w:val="24"/>
                          <w:sz w:val="22"/>
                          <w:szCs w:val="22"/>
                        </w:rPr>
                        <w:t>n</w:t>
                      </w:r>
                      <w:r w:rsidRPr="00061924">
                        <w:rPr>
                          <w:rFonts w:asciiTheme="minorHAnsi" w:hAnsiTheme="minorHAnsi" w:cstheme="minorHAnsi"/>
                          <w:bCs/>
                          <w:color w:val="000000" w:themeColor="text1"/>
                          <w:kern w:val="24"/>
                          <w:sz w:val="22"/>
                          <w:szCs w:val="22"/>
                        </w:rPr>
                        <w:t xml:space="preserve">cias </w:t>
                      </w:r>
                      <w:r w:rsidRPr="00061924">
                        <w:rPr>
                          <w:rFonts w:asciiTheme="minorHAnsi" w:hAnsiTheme="minorHAnsi" w:cstheme="minorHAnsi"/>
                          <w:bCs/>
                          <w:color w:val="000000" w:themeColor="text1"/>
                          <w:spacing w:val="-1"/>
                          <w:kern w:val="24"/>
                          <w:sz w:val="22"/>
                          <w:szCs w:val="22"/>
                        </w:rPr>
                        <w:t>d</w:t>
                      </w:r>
                      <w:r w:rsidRPr="00061924">
                        <w:rPr>
                          <w:rFonts w:asciiTheme="minorHAnsi" w:hAnsiTheme="minorHAnsi" w:cstheme="minorHAnsi"/>
                          <w:bCs/>
                          <w:color w:val="000000" w:themeColor="text1"/>
                          <w:kern w:val="24"/>
                          <w:sz w:val="22"/>
                          <w:szCs w:val="22"/>
                        </w:rPr>
                        <w:t>e la Educación</w:t>
                      </w:r>
                      <w:r w:rsidRPr="00061924">
                        <w:rPr>
                          <w:rFonts w:asciiTheme="minorHAnsi" w:hAnsiTheme="minorHAnsi" w:cstheme="minorHAnsi"/>
                          <w:b/>
                          <w:bCs/>
                          <w:color w:val="000000" w:themeColor="text1"/>
                          <w:kern w:val="24"/>
                          <w:sz w:val="22"/>
                          <w:szCs w:val="22"/>
                        </w:rPr>
                        <w:tab/>
                      </w:r>
                      <w:r w:rsidRPr="00061924">
                        <w:rPr>
                          <w:rFonts w:asciiTheme="minorHAnsi" w:hAnsiTheme="minorHAnsi" w:cstheme="minorHAnsi"/>
                          <w:b/>
                          <w:bCs/>
                          <w:color w:val="000000" w:themeColor="text1"/>
                          <w:kern w:val="24"/>
                          <w:sz w:val="22"/>
                          <w:szCs w:val="22"/>
                        </w:rPr>
                        <w:tab/>
                      </w:r>
                    </w:p>
                    <w:p w14:paraId="12AED82E" w14:textId="7A512564" w:rsidR="00D968CA" w:rsidRPr="00061924" w:rsidRDefault="00D968CA" w:rsidP="004C0788">
                      <w:pPr>
                        <w:pStyle w:val="NormalWeb"/>
                        <w:spacing w:before="0" w:beforeAutospacing="0" w:after="0" w:afterAutospacing="0" w:line="230" w:lineRule="auto"/>
                        <w:ind w:left="14" w:right="43"/>
                        <w:rPr>
                          <w:rFonts w:asciiTheme="minorHAnsi" w:hAnsiTheme="minorHAnsi" w:cstheme="minorHAnsi"/>
                          <w:sz w:val="22"/>
                          <w:szCs w:val="22"/>
                        </w:rPr>
                      </w:pPr>
                      <w:r w:rsidRPr="00061924">
                        <w:rPr>
                          <w:rFonts w:asciiTheme="minorHAnsi" w:hAnsiTheme="minorHAnsi" w:cstheme="minorHAnsi"/>
                          <w:b/>
                          <w:bCs/>
                          <w:color w:val="000000" w:themeColor="text1"/>
                          <w:spacing w:val="-2"/>
                          <w:kern w:val="24"/>
                          <w:sz w:val="22"/>
                          <w:szCs w:val="22"/>
                        </w:rPr>
                        <w:t>Pr</w:t>
                      </w:r>
                      <w:r w:rsidRPr="00061924">
                        <w:rPr>
                          <w:rFonts w:asciiTheme="minorHAnsi" w:hAnsiTheme="minorHAnsi" w:cstheme="minorHAnsi"/>
                          <w:b/>
                          <w:bCs/>
                          <w:color w:val="000000" w:themeColor="text1"/>
                          <w:spacing w:val="2"/>
                          <w:kern w:val="24"/>
                          <w:sz w:val="22"/>
                          <w:szCs w:val="22"/>
                        </w:rPr>
                        <w:t>of</w:t>
                      </w:r>
                      <w:r w:rsidRPr="00061924">
                        <w:rPr>
                          <w:rFonts w:asciiTheme="minorHAnsi" w:hAnsiTheme="minorHAnsi" w:cstheme="minorHAnsi"/>
                          <w:b/>
                          <w:bCs/>
                          <w:color w:val="000000" w:themeColor="text1"/>
                          <w:kern w:val="24"/>
                          <w:sz w:val="22"/>
                          <w:szCs w:val="22"/>
                        </w:rPr>
                        <w:t>es</w:t>
                      </w:r>
                      <w:r w:rsidR="006828CB">
                        <w:rPr>
                          <w:rFonts w:asciiTheme="minorHAnsi" w:hAnsiTheme="minorHAnsi" w:cstheme="minorHAnsi"/>
                          <w:b/>
                          <w:bCs/>
                          <w:color w:val="000000" w:themeColor="text1"/>
                          <w:spacing w:val="3"/>
                          <w:kern w:val="24"/>
                          <w:sz w:val="22"/>
                          <w:szCs w:val="22"/>
                        </w:rPr>
                        <w:t>or (a):</w:t>
                      </w:r>
                    </w:p>
                    <w:p w14:paraId="58A81CEC" w14:textId="77777777" w:rsidR="00D968CA" w:rsidRPr="00061924" w:rsidRDefault="00D968CA" w:rsidP="004C0788">
                      <w:pPr>
                        <w:pStyle w:val="NormalWeb"/>
                        <w:spacing w:before="14" w:beforeAutospacing="0" w:after="0" w:afterAutospacing="0" w:line="274" w:lineRule="exact"/>
                        <w:ind w:left="14" w:right="43"/>
                        <w:rPr>
                          <w:rFonts w:asciiTheme="minorHAnsi" w:hAnsiTheme="minorHAnsi" w:cstheme="minorHAnsi"/>
                          <w:sz w:val="22"/>
                          <w:szCs w:val="22"/>
                        </w:rPr>
                      </w:pPr>
                      <w:r w:rsidRPr="00061924">
                        <w:rPr>
                          <w:rFonts w:asciiTheme="minorHAnsi" w:hAnsiTheme="minorHAnsi" w:cstheme="minorHAnsi"/>
                          <w:b/>
                          <w:bCs/>
                          <w:color w:val="000000" w:themeColor="text1"/>
                          <w:spacing w:val="-2"/>
                          <w:kern w:val="24"/>
                          <w:sz w:val="22"/>
                          <w:szCs w:val="22"/>
                        </w:rPr>
                        <w:t>P</w:t>
                      </w:r>
                      <w:r w:rsidRPr="00061924">
                        <w:rPr>
                          <w:rFonts w:asciiTheme="minorHAnsi" w:hAnsiTheme="minorHAnsi" w:cstheme="minorHAnsi"/>
                          <w:b/>
                          <w:bCs/>
                          <w:color w:val="000000" w:themeColor="text1"/>
                          <w:kern w:val="24"/>
                          <w:sz w:val="22"/>
                          <w:szCs w:val="22"/>
                        </w:rPr>
                        <w:t>e</w:t>
                      </w:r>
                      <w:r w:rsidRPr="00061924">
                        <w:rPr>
                          <w:rFonts w:asciiTheme="minorHAnsi" w:hAnsiTheme="minorHAnsi" w:cstheme="minorHAnsi"/>
                          <w:b/>
                          <w:bCs/>
                          <w:color w:val="000000" w:themeColor="text1"/>
                          <w:spacing w:val="-2"/>
                          <w:kern w:val="24"/>
                          <w:sz w:val="22"/>
                          <w:szCs w:val="22"/>
                        </w:rPr>
                        <w:t>r</w:t>
                      </w:r>
                      <w:r w:rsidRPr="00061924">
                        <w:rPr>
                          <w:rFonts w:asciiTheme="minorHAnsi" w:hAnsiTheme="minorHAnsi" w:cstheme="minorHAnsi"/>
                          <w:b/>
                          <w:bCs/>
                          <w:color w:val="000000" w:themeColor="text1"/>
                          <w:kern w:val="24"/>
                          <w:sz w:val="22"/>
                          <w:szCs w:val="22"/>
                        </w:rPr>
                        <w:t>i</w:t>
                      </w:r>
                      <w:r w:rsidRPr="00061924">
                        <w:rPr>
                          <w:rFonts w:asciiTheme="minorHAnsi" w:hAnsiTheme="minorHAnsi" w:cstheme="minorHAnsi"/>
                          <w:b/>
                          <w:bCs/>
                          <w:color w:val="000000" w:themeColor="text1"/>
                          <w:spacing w:val="2"/>
                          <w:kern w:val="24"/>
                          <w:sz w:val="22"/>
                          <w:szCs w:val="22"/>
                        </w:rPr>
                        <w:t>od</w:t>
                      </w:r>
                      <w:r w:rsidRPr="00061924">
                        <w:rPr>
                          <w:rFonts w:asciiTheme="minorHAnsi" w:hAnsiTheme="minorHAnsi" w:cstheme="minorHAnsi"/>
                          <w:b/>
                          <w:bCs/>
                          <w:color w:val="000000" w:themeColor="text1"/>
                          <w:kern w:val="24"/>
                          <w:sz w:val="22"/>
                          <w:szCs w:val="22"/>
                        </w:rPr>
                        <w:t>o</w:t>
                      </w:r>
                      <w:r w:rsidRPr="00061924">
                        <w:rPr>
                          <w:rFonts w:asciiTheme="minorHAnsi" w:hAnsiTheme="minorHAnsi" w:cstheme="minorHAnsi"/>
                          <w:b/>
                          <w:bCs/>
                          <w:color w:val="000000" w:themeColor="text1"/>
                          <w:spacing w:val="2"/>
                          <w:kern w:val="24"/>
                          <w:sz w:val="22"/>
                          <w:szCs w:val="22"/>
                        </w:rPr>
                        <w:t xml:space="preserve"> </w:t>
                      </w:r>
                      <w:r w:rsidRPr="00061924">
                        <w:rPr>
                          <w:rFonts w:asciiTheme="minorHAnsi" w:hAnsiTheme="minorHAnsi" w:cstheme="minorHAnsi"/>
                          <w:b/>
                          <w:bCs/>
                          <w:color w:val="000000" w:themeColor="text1"/>
                          <w:spacing w:val="-5"/>
                          <w:kern w:val="24"/>
                          <w:sz w:val="22"/>
                          <w:szCs w:val="22"/>
                        </w:rPr>
                        <w:t>A</w:t>
                      </w:r>
                      <w:r w:rsidRPr="00061924">
                        <w:rPr>
                          <w:rFonts w:asciiTheme="minorHAnsi" w:hAnsiTheme="minorHAnsi" w:cstheme="minorHAnsi"/>
                          <w:b/>
                          <w:bCs/>
                          <w:color w:val="000000" w:themeColor="text1"/>
                          <w:kern w:val="24"/>
                          <w:sz w:val="22"/>
                          <w:szCs w:val="22"/>
                        </w:rPr>
                        <w:t>ca</w:t>
                      </w:r>
                      <w:r w:rsidRPr="00061924">
                        <w:rPr>
                          <w:rFonts w:asciiTheme="minorHAnsi" w:hAnsiTheme="minorHAnsi" w:cstheme="minorHAnsi"/>
                          <w:b/>
                          <w:bCs/>
                          <w:color w:val="000000" w:themeColor="text1"/>
                          <w:spacing w:val="3"/>
                          <w:kern w:val="24"/>
                          <w:sz w:val="22"/>
                          <w:szCs w:val="22"/>
                        </w:rPr>
                        <w:t>d</w:t>
                      </w:r>
                      <w:r w:rsidRPr="00061924">
                        <w:rPr>
                          <w:rFonts w:asciiTheme="minorHAnsi" w:hAnsiTheme="minorHAnsi" w:cstheme="minorHAnsi"/>
                          <w:b/>
                          <w:bCs/>
                          <w:color w:val="000000" w:themeColor="text1"/>
                          <w:kern w:val="24"/>
                          <w:sz w:val="22"/>
                          <w:szCs w:val="22"/>
                        </w:rPr>
                        <w:t>é</w:t>
                      </w:r>
                      <w:r w:rsidRPr="00061924">
                        <w:rPr>
                          <w:rFonts w:asciiTheme="minorHAnsi" w:hAnsiTheme="minorHAnsi" w:cstheme="minorHAnsi"/>
                          <w:b/>
                          <w:bCs/>
                          <w:color w:val="000000" w:themeColor="text1"/>
                          <w:spacing w:val="-2"/>
                          <w:kern w:val="24"/>
                          <w:sz w:val="22"/>
                          <w:szCs w:val="22"/>
                        </w:rPr>
                        <w:t>m</w:t>
                      </w:r>
                      <w:r w:rsidRPr="00061924">
                        <w:rPr>
                          <w:rFonts w:asciiTheme="minorHAnsi" w:hAnsiTheme="minorHAnsi" w:cstheme="minorHAnsi"/>
                          <w:b/>
                          <w:bCs/>
                          <w:color w:val="000000" w:themeColor="text1"/>
                          <w:kern w:val="24"/>
                          <w:sz w:val="22"/>
                          <w:szCs w:val="22"/>
                        </w:rPr>
                        <w:t>ic</w:t>
                      </w:r>
                      <w:r w:rsidRPr="00061924">
                        <w:rPr>
                          <w:rFonts w:asciiTheme="minorHAnsi" w:hAnsiTheme="minorHAnsi" w:cstheme="minorHAnsi"/>
                          <w:b/>
                          <w:bCs/>
                          <w:color w:val="000000" w:themeColor="text1"/>
                          <w:spacing w:val="-2"/>
                          <w:kern w:val="24"/>
                          <w:sz w:val="22"/>
                          <w:szCs w:val="22"/>
                        </w:rPr>
                        <w:t>o</w:t>
                      </w:r>
                      <w:r w:rsidRPr="00061924">
                        <w:rPr>
                          <w:rFonts w:asciiTheme="minorHAnsi" w:hAnsiTheme="minorHAnsi" w:cstheme="minorHAnsi"/>
                          <w:b/>
                          <w:bCs/>
                          <w:color w:val="000000" w:themeColor="text1"/>
                          <w:kern w:val="24"/>
                          <w:sz w:val="22"/>
                          <w:szCs w:val="22"/>
                        </w:rPr>
                        <w:t>:</w:t>
                      </w:r>
                    </w:p>
                    <w:p w14:paraId="446A7D20"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b/>
                          <w:bCs/>
                          <w:color w:val="000000" w:themeColor="text1"/>
                          <w:spacing w:val="49"/>
                          <w:kern w:val="24"/>
                          <w:sz w:val="22"/>
                          <w:szCs w:val="22"/>
                        </w:rPr>
                      </w:pPr>
                      <w:r w:rsidRPr="00061924">
                        <w:rPr>
                          <w:rFonts w:asciiTheme="minorHAnsi" w:hAnsiTheme="minorHAnsi" w:cstheme="minorHAnsi"/>
                          <w:b/>
                          <w:bCs/>
                          <w:color w:val="000000" w:themeColor="text1"/>
                          <w:spacing w:val="-2"/>
                          <w:kern w:val="24"/>
                          <w:sz w:val="22"/>
                          <w:szCs w:val="22"/>
                        </w:rPr>
                        <w:t>C</w:t>
                      </w:r>
                      <w:r w:rsidRPr="00061924">
                        <w:rPr>
                          <w:rFonts w:asciiTheme="minorHAnsi" w:hAnsiTheme="minorHAnsi" w:cstheme="minorHAnsi"/>
                          <w:b/>
                          <w:bCs/>
                          <w:color w:val="000000" w:themeColor="text1"/>
                          <w:kern w:val="24"/>
                          <w:sz w:val="22"/>
                          <w:szCs w:val="22"/>
                        </w:rPr>
                        <w:t>R</w:t>
                      </w:r>
                      <w:r w:rsidRPr="00061924">
                        <w:rPr>
                          <w:rFonts w:asciiTheme="minorHAnsi" w:hAnsiTheme="minorHAnsi" w:cstheme="minorHAnsi"/>
                          <w:b/>
                          <w:bCs/>
                          <w:color w:val="000000" w:themeColor="text1"/>
                          <w:spacing w:val="-3"/>
                          <w:kern w:val="24"/>
                          <w:sz w:val="22"/>
                          <w:szCs w:val="22"/>
                        </w:rPr>
                        <w:t>E</w:t>
                      </w:r>
                      <w:r w:rsidRPr="00061924">
                        <w:rPr>
                          <w:rFonts w:asciiTheme="minorHAnsi" w:hAnsiTheme="minorHAnsi" w:cstheme="minorHAnsi"/>
                          <w:b/>
                          <w:bCs/>
                          <w:color w:val="000000" w:themeColor="text1"/>
                          <w:spacing w:val="2"/>
                          <w:kern w:val="24"/>
                          <w:sz w:val="22"/>
                          <w:szCs w:val="22"/>
                        </w:rPr>
                        <w:t>D</w:t>
                      </w:r>
                      <w:r w:rsidRPr="00061924">
                        <w:rPr>
                          <w:rFonts w:asciiTheme="minorHAnsi" w:hAnsiTheme="minorHAnsi" w:cstheme="minorHAnsi"/>
                          <w:b/>
                          <w:bCs/>
                          <w:color w:val="000000" w:themeColor="text1"/>
                          <w:spacing w:val="-2"/>
                          <w:kern w:val="24"/>
                          <w:sz w:val="22"/>
                          <w:szCs w:val="22"/>
                        </w:rPr>
                        <w:t>I</w:t>
                      </w:r>
                      <w:r w:rsidRPr="00061924">
                        <w:rPr>
                          <w:rFonts w:asciiTheme="minorHAnsi" w:hAnsiTheme="minorHAnsi" w:cstheme="minorHAnsi"/>
                          <w:b/>
                          <w:bCs/>
                          <w:color w:val="000000" w:themeColor="text1"/>
                          <w:kern w:val="24"/>
                          <w:sz w:val="22"/>
                          <w:szCs w:val="22"/>
                        </w:rPr>
                        <w:t>TO</w:t>
                      </w:r>
                      <w:r w:rsidRPr="00061924">
                        <w:rPr>
                          <w:rFonts w:asciiTheme="minorHAnsi" w:hAnsiTheme="minorHAnsi" w:cstheme="minorHAnsi"/>
                          <w:b/>
                          <w:bCs/>
                          <w:color w:val="000000" w:themeColor="text1"/>
                          <w:spacing w:val="3"/>
                          <w:kern w:val="24"/>
                          <w:sz w:val="22"/>
                          <w:szCs w:val="22"/>
                        </w:rPr>
                        <w:t>S</w:t>
                      </w:r>
                      <w:r w:rsidRPr="00061924">
                        <w:rPr>
                          <w:rFonts w:asciiTheme="minorHAnsi" w:hAnsiTheme="minorHAnsi" w:cstheme="minorHAnsi"/>
                          <w:b/>
                          <w:bCs/>
                          <w:color w:val="000000" w:themeColor="text1"/>
                          <w:kern w:val="24"/>
                          <w:sz w:val="22"/>
                          <w:szCs w:val="22"/>
                        </w:rPr>
                        <w:t>:</w:t>
                      </w:r>
                      <w:r w:rsidRPr="00061924">
                        <w:rPr>
                          <w:rFonts w:asciiTheme="minorHAnsi" w:hAnsiTheme="minorHAnsi" w:cstheme="minorHAnsi"/>
                          <w:b/>
                          <w:bCs/>
                          <w:color w:val="000000" w:themeColor="text1"/>
                          <w:spacing w:val="-1"/>
                          <w:kern w:val="24"/>
                          <w:sz w:val="22"/>
                          <w:szCs w:val="22"/>
                        </w:rPr>
                        <w:t xml:space="preserve"> 4</w:t>
                      </w:r>
                    </w:p>
                    <w:p w14:paraId="444F03F9"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b/>
                          <w:bCs/>
                          <w:color w:val="000000" w:themeColor="text1"/>
                          <w:kern w:val="24"/>
                          <w:sz w:val="22"/>
                          <w:szCs w:val="22"/>
                        </w:rPr>
                      </w:pPr>
                      <w:r w:rsidRPr="00061924">
                        <w:rPr>
                          <w:rFonts w:asciiTheme="minorHAnsi" w:hAnsiTheme="minorHAnsi" w:cstheme="minorHAnsi"/>
                          <w:b/>
                          <w:bCs/>
                          <w:color w:val="000000" w:themeColor="text1"/>
                          <w:spacing w:val="2"/>
                          <w:kern w:val="24"/>
                          <w:sz w:val="22"/>
                          <w:szCs w:val="22"/>
                        </w:rPr>
                        <w:t>H</w:t>
                      </w:r>
                      <w:r w:rsidRPr="00061924">
                        <w:rPr>
                          <w:rFonts w:asciiTheme="minorHAnsi" w:hAnsiTheme="minorHAnsi" w:cstheme="minorHAnsi"/>
                          <w:b/>
                          <w:bCs/>
                          <w:color w:val="000000" w:themeColor="text1"/>
                          <w:kern w:val="24"/>
                          <w:sz w:val="22"/>
                          <w:szCs w:val="22"/>
                        </w:rPr>
                        <w:t>OR</w:t>
                      </w:r>
                      <w:r w:rsidRPr="00061924">
                        <w:rPr>
                          <w:rFonts w:asciiTheme="minorHAnsi" w:hAnsiTheme="minorHAnsi" w:cstheme="minorHAnsi"/>
                          <w:b/>
                          <w:bCs/>
                          <w:color w:val="000000" w:themeColor="text1"/>
                          <w:spacing w:val="-2"/>
                          <w:kern w:val="24"/>
                          <w:sz w:val="22"/>
                          <w:szCs w:val="22"/>
                        </w:rPr>
                        <w:t>A</w:t>
                      </w:r>
                      <w:r w:rsidRPr="00061924">
                        <w:rPr>
                          <w:rFonts w:asciiTheme="minorHAnsi" w:hAnsiTheme="minorHAnsi" w:cstheme="minorHAnsi"/>
                          <w:b/>
                          <w:bCs/>
                          <w:color w:val="000000" w:themeColor="text1"/>
                          <w:spacing w:val="2"/>
                          <w:kern w:val="24"/>
                          <w:sz w:val="22"/>
                          <w:szCs w:val="22"/>
                        </w:rPr>
                        <w:t>S</w:t>
                      </w:r>
                      <w:r w:rsidRPr="00061924">
                        <w:rPr>
                          <w:rFonts w:asciiTheme="minorHAnsi" w:hAnsiTheme="minorHAnsi" w:cstheme="minorHAnsi"/>
                          <w:b/>
                          <w:bCs/>
                          <w:color w:val="000000" w:themeColor="text1"/>
                          <w:kern w:val="24"/>
                          <w:sz w:val="22"/>
                          <w:szCs w:val="22"/>
                        </w:rPr>
                        <w:t>:</w:t>
                      </w:r>
                      <w:r w:rsidRPr="00061924">
                        <w:rPr>
                          <w:rFonts w:asciiTheme="minorHAnsi" w:hAnsiTheme="minorHAnsi" w:cstheme="minorHAnsi"/>
                          <w:b/>
                          <w:bCs/>
                          <w:color w:val="000000" w:themeColor="text1"/>
                          <w:kern w:val="24"/>
                          <w:sz w:val="22"/>
                          <w:szCs w:val="22"/>
                          <w:lang w:val="es-MX"/>
                        </w:rPr>
                        <w:t xml:space="preserve"> Semanales</w:t>
                      </w:r>
                      <w:r w:rsidRPr="00061924">
                        <w:rPr>
                          <w:rFonts w:asciiTheme="minorHAnsi" w:hAnsiTheme="minorHAnsi" w:cstheme="minorHAnsi"/>
                          <w:b/>
                          <w:bCs/>
                          <w:color w:val="000000" w:themeColor="text1"/>
                          <w:kern w:val="24"/>
                          <w:sz w:val="22"/>
                          <w:szCs w:val="22"/>
                        </w:rPr>
                        <w:t xml:space="preserve">  </w:t>
                      </w:r>
                    </w:p>
                    <w:p w14:paraId="26584F03"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b/>
                          <w:bCs/>
                          <w:color w:val="000000" w:themeColor="text1"/>
                          <w:kern w:val="24"/>
                          <w:sz w:val="22"/>
                          <w:szCs w:val="22"/>
                        </w:rPr>
                      </w:pPr>
                      <w:r w:rsidRPr="00061924">
                        <w:rPr>
                          <w:rFonts w:asciiTheme="minorHAnsi" w:hAnsiTheme="minorHAnsi" w:cstheme="minorHAnsi"/>
                          <w:b/>
                          <w:bCs/>
                          <w:color w:val="000000" w:themeColor="text1"/>
                          <w:kern w:val="24"/>
                          <w:sz w:val="22"/>
                          <w:szCs w:val="22"/>
                        </w:rPr>
                        <w:t xml:space="preserve">HTD </w:t>
                      </w:r>
                    </w:p>
                    <w:p w14:paraId="24DBDA9E" w14:textId="77777777" w:rsidR="00D968CA" w:rsidRPr="00061924" w:rsidRDefault="00D968CA" w:rsidP="004C0788">
                      <w:pPr>
                        <w:pStyle w:val="NormalWeb"/>
                        <w:spacing w:before="0" w:beforeAutospacing="0" w:after="0" w:afterAutospacing="0" w:line="244" w:lineRule="auto"/>
                        <w:ind w:left="14" w:right="1771"/>
                        <w:rPr>
                          <w:rFonts w:asciiTheme="minorHAnsi" w:hAnsiTheme="minorHAnsi" w:cstheme="minorHAnsi"/>
                          <w:sz w:val="22"/>
                          <w:szCs w:val="22"/>
                        </w:rPr>
                      </w:pPr>
                      <w:r w:rsidRPr="00061924">
                        <w:rPr>
                          <w:rFonts w:asciiTheme="minorHAnsi" w:hAnsiTheme="minorHAnsi" w:cstheme="minorHAnsi"/>
                          <w:b/>
                          <w:bCs/>
                          <w:color w:val="000000" w:themeColor="text1"/>
                          <w:kern w:val="24"/>
                          <w:sz w:val="22"/>
                          <w:szCs w:val="22"/>
                        </w:rPr>
                        <w:t>HTI</w:t>
                      </w:r>
                    </w:p>
                  </w:txbxContent>
                </v:textbox>
                <w10:wrap anchorx="margin"/>
              </v:shape>
            </w:pict>
          </mc:Fallback>
        </mc:AlternateContent>
      </w:r>
      <w:r w:rsidR="008D2852" w:rsidRPr="00B71816">
        <w:rPr>
          <w:rFonts w:ascii="Arial" w:hAnsi="Arial" w:cs="Arial"/>
          <w:noProof/>
          <w:lang w:eastAsia="es-CO"/>
        </w:rPr>
        <mc:AlternateContent>
          <mc:Choice Requires="wps">
            <w:drawing>
              <wp:anchor distT="0" distB="0" distL="114300" distR="114300" simplePos="0" relativeHeight="251660288" behindDoc="0" locked="0" layoutInCell="1" allowOverlap="1" wp14:anchorId="3EFBD85D" wp14:editId="5EA83ACE">
                <wp:simplePos x="0" y="0"/>
                <wp:positionH relativeFrom="column">
                  <wp:posOffset>3151762</wp:posOffset>
                </wp:positionH>
                <wp:positionV relativeFrom="paragraph">
                  <wp:posOffset>12322</wp:posOffset>
                </wp:positionV>
                <wp:extent cx="2811293" cy="1198880"/>
                <wp:effectExtent l="0" t="0" r="0" b="0"/>
                <wp:wrapNone/>
                <wp:docPr id="20" name="object 19"/>
                <wp:cNvGraphicFramePr/>
                <a:graphic xmlns:a="http://schemas.openxmlformats.org/drawingml/2006/main">
                  <a:graphicData uri="http://schemas.microsoft.com/office/word/2010/wordprocessingShape">
                    <wps:wsp>
                      <wps:cNvSpPr txBox="1"/>
                      <wps:spPr>
                        <a:xfrm>
                          <a:off x="0" y="0"/>
                          <a:ext cx="2811293" cy="1198880"/>
                        </a:xfrm>
                        <a:prstGeom prst="rect">
                          <a:avLst/>
                        </a:prstGeom>
                      </wps:spPr>
                      <wps:txbx>
                        <w:txbxContent>
                          <w:p w14:paraId="461B3731" w14:textId="77777777" w:rsidR="00D968CA" w:rsidRPr="00061924" w:rsidRDefault="00D968CA" w:rsidP="002612A9">
                            <w:pPr>
                              <w:spacing w:after="0" w:line="276" w:lineRule="auto"/>
                              <w:jc w:val="both"/>
                              <w:rPr>
                                <w:rFonts w:cstheme="minorHAnsi"/>
                                <w:lang w:val="es-ES"/>
                              </w:rPr>
                            </w:pPr>
                            <w:r w:rsidRPr="00061924">
                              <w:rPr>
                                <w:rFonts w:cstheme="minorHAnsi"/>
                                <w:b/>
                                <w:bCs/>
                                <w:color w:val="000000" w:themeColor="text1"/>
                                <w:spacing w:val="-2"/>
                                <w:kern w:val="24"/>
                              </w:rPr>
                              <w:t>Pr</w:t>
                            </w:r>
                            <w:r w:rsidRPr="00061924">
                              <w:rPr>
                                <w:rFonts w:cstheme="minorHAnsi"/>
                                <w:b/>
                                <w:bCs/>
                                <w:color w:val="000000" w:themeColor="text1"/>
                                <w:spacing w:val="2"/>
                                <w:kern w:val="24"/>
                              </w:rPr>
                              <w:t>og</w:t>
                            </w:r>
                            <w:r w:rsidRPr="00061924">
                              <w:rPr>
                                <w:rFonts w:cstheme="minorHAnsi"/>
                                <w:b/>
                                <w:bCs/>
                                <w:color w:val="000000" w:themeColor="text1"/>
                                <w:spacing w:val="-2"/>
                                <w:kern w:val="24"/>
                              </w:rPr>
                              <w:t>r</w:t>
                            </w:r>
                            <w:r w:rsidRPr="00061924">
                              <w:rPr>
                                <w:rFonts w:cstheme="minorHAnsi"/>
                                <w:b/>
                                <w:bCs/>
                                <w:color w:val="000000" w:themeColor="text1"/>
                                <w:kern w:val="24"/>
                              </w:rPr>
                              <w:t>a</w:t>
                            </w:r>
                            <w:r w:rsidRPr="00061924">
                              <w:rPr>
                                <w:rFonts w:cstheme="minorHAnsi"/>
                                <w:b/>
                                <w:bCs/>
                                <w:color w:val="000000" w:themeColor="text1"/>
                                <w:spacing w:val="-2"/>
                                <w:kern w:val="24"/>
                              </w:rPr>
                              <w:t>m</w:t>
                            </w:r>
                            <w:r w:rsidRPr="00061924">
                              <w:rPr>
                                <w:rFonts w:cstheme="minorHAnsi"/>
                                <w:b/>
                                <w:bCs/>
                                <w:color w:val="000000" w:themeColor="text1"/>
                                <w:kern w:val="24"/>
                              </w:rPr>
                              <w:t>a:</w:t>
                            </w:r>
                            <w:r w:rsidRPr="00061924">
                              <w:rPr>
                                <w:rFonts w:cstheme="minorHAnsi"/>
                                <w:b/>
                                <w:bCs/>
                                <w:color w:val="000000" w:themeColor="text1"/>
                                <w:spacing w:val="3"/>
                                <w:kern w:val="24"/>
                              </w:rPr>
                              <w:t xml:space="preserve"> </w:t>
                            </w:r>
                            <w:r w:rsidRPr="00061924">
                              <w:rPr>
                                <w:rFonts w:cstheme="minorHAnsi"/>
                                <w:lang w:val="es-ES"/>
                              </w:rPr>
                              <w:t>Doctorado en Ciencias de la Educación</w:t>
                            </w:r>
                          </w:p>
                          <w:p w14:paraId="1D212646" w14:textId="77777777" w:rsidR="00D968CA" w:rsidRPr="00061924" w:rsidRDefault="00D968CA" w:rsidP="002612A9">
                            <w:pPr>
                              <w:pStyle w:val="NormalWeb"/>
                              <w:spacing w:before="0" w:beforeAutospacing="0" w:after="0" w:afterAutospacing="0" w:line="276" w:lineRule="auto"/>
                              <w:rPr>
                                <w:rFonts w:asciiTheme="minorHAnsi" w:hAnsiTheme="minorHAnsi" w:cstheme="minorHAnsi"/>
                                <w:color w:val="000000" w:themeColor="text1"/>
                                <w:kern w:val="24"/>
                                <w:sz w:val="22"/>
                                <w:szCs w:val="22"/>
                              </w:rPr>
                            </w:pPr>
                            <w:r w:rsidRPr="00061924">
                              <w:rPr>
                                <w:rFonts w:asciiTheme="minorHAnsi" w:hAnsiTheme="minorHAnsi" w:cstheme="minorHAnsi"/>
                                <w:b/>
                                <w:bCs/>
                                <w:color w:val="000000" w:themeColor="text1"/>
                                <w:spacing w:val="-6"/>
                                <w:kern w:val="24"/>
                                <w:sz w:val="22"/>
                                <w:szCs w:val="22"/>
                              </w:rPr>
                              <w:t>A</w:t>
                            </w:r>
                            <w:r w:rsidRPr="00061924">
                              <w:rPr>
                                <w:rFonts w:asciiTheme="minorHAnsi" w:hAnsiTheme="minorHAnsi" w:cstheme="minorHAnsi"/>
                                <w:b/>
                                <w:bCs/>
                                <w:color w:val="000000" w:themeColor="text1"/>
                                <w:kern w:val="24"/>
                                <w:sz w:val="22"/>
                                <w:szCs w:val="22"/>
                              </w:rPr>
                              <w:t>si</w:t>
                            </w:r>
                            <w:r w:rsidRPr="00061924">
                              <w:rPr>
                                <w:rFonts w:asciiTheme="minorHAnsi" w:hAnsiTheme="minorHAnsi" w:cstheme="minorHAnsi"/>
                                <w:b/>
                                <w:bCs/>
                                <w:color w:val="000000" w:themeColor="text1"/>
                                <w:spacing w:val="3"/>
                                <w:kern w:val="24"/>
                                <w:sz w:val="22"/>
                                <w:szCs w:val="22"/>
                              </w:rPr>
                              <w:t>gnatura:</w:t>
                            </w:r>
                            <w:r w:rsidRPr="00061924">
                              <w:rPr>
                                <w:rFonts w:asciiTheme="minorHAnsi" w:hAnsiTheme="minorHAnsi" w:cstheme="minorHAnsi"/>
                                <w:b/>
                                <w:bCs/>
                                <w:color w:val="000000" w:themeColor="text1"/>
                                <w:spacing w:val="2"/>
                                <w:kern w:val="24"/>
                                <w:sz w:val="22"/>
                                <w:szCs w:val="22"/>
                              </w:rPr>
                              <w:t xml:space="preserve"> </w:t>
                            </w:r>
                            <w:r w:rsidRPr="00061924">
                              <w:rPr>
                                <w:rFonts w:asciiTheme="minorHAnsi" w:hAnsiTheme="minorHAnsi" w:cstheme="minorHAnsi"/>
                                <w:sz w:val="22"/>
                                <w:szCs w:val="22"/>
                                <w:lang w:val="es-ES"/>
                              </w:rPr>
                              <w:t>Contextos sociopolíticos</w:t>
                            </w:r>
                          </w:p>
                          <w:p w14:paraId="1BC60C3F" w14:textId="77777777" w:rsidR="00D968CA" w:rsidRPr="00061924" w:rsidRDefault="00D968CA" w:rsidP="002612A9">
                            <w:pPr>
                              <w:pStyle w:val="NormalWeb"/>
                              <w:spacing w:before="0" w:beforeAutospacing="0" w:after="0" w:afterAutospacing="0" w:line="276" w:lineRule="auto"/>
                              <w:ind w:left="14"/>
                              <w:rPr>
                                <w:rFonts w:asciiTheme="minorHAnsi" w:hAnsiTheme="minorHAnsi" w:cstheme="minorHAnsi"/>
                                <w:sz w:val="22"/>
                                <w:szCs w:val="22"/>
                              </w:rPr>
                            </w:pPr>
                            <w:r w:rsidRPr="00061924">
                              <w:rPr>
                                <w:rFonts w:asciiTheme="minorHAnsi" w:hAnsiTheme="minorHAnsi" w:cstheme="minorHAnsi"/>
                                <w:b/>
                                <w:bCs/>
                                <w:color w:val="000000" w:themeColor="text1"/>
                                <w:kern w:val="24"/>
                                <w:sz w:val="22"/>
                                <w:szCs w:val="22"/>
                              </w:rPr>
                              <w:t>Ca</w:t>
                            </w:r>
                            <w:r w:rsidRPr="00061924">
                              <w:rPr>
                                <w:rFonts w:asciiTheme="minorHAnsi" w:hAnsiTheme="minorHAnsi" w:cstheme="minorHAnsi"/>
                                <w:b/>
                                <w:bCs/>
                                <w:color w:val="000000" w:themeColor="text1"/>
                                <w:spacing w:val="-3"/>
                                <w:kern w:val="24"/>
                                <w:sz w:val="22"/>
                                <w:szCs w:val="22"/>
                              </w:rPr>
                              <w:t>m</w:t>
                            </w:r>
                            <w:r w:rsidRPr="00061924">
                              <w:rPr>
                                <w:rFonts w:asciiTheme="minorHAnsi" w:hAnsiTheme="minorHAnsi" w:cstheme="minorHAnsi"/>
                                <w:b/>
                                <w:bCs/>
                                <w:color w:val="000000" w:themeColor="text1"/>
                                <w:spacing w:val="2"/>
                                <w:kern w:val="24"/>
                                <w:sz w:val="22"/>
                                <w:szCs w:val="22"/>
                              </w:rPr>
                              <w:t>po</w:t>
                            </w:r>
                            <w:r w:rsidRPr="00061924">
                              <w:rPr>
                                <w:rFonts w:asciiTheme="minorHAnsi" w:hAnsiTheme="minorHAnsi" w:cstheme="minorHAnsi"/>
                                <w:b/>
                                <w:bCs/>
                                <w:color w:val="000000" w:themeColor="text1"/>
                                <w:kern w:val="24"/>
                                <w:sz w:val="22"/>
                                <w:szCs w:val="22"/>
                              </w:rPr>
                              <w:t>:</w:t>
                            </w:r>
                            <w:r w:rsidRPr="00061924">
                              <w:rPr>
                                <w:rFonts w:asciiTheme="minorHAnsi" w:hAnsiTheme="minorHAnsi" w:cstheme="minorHAnsi"/>
                                <w:b/>
                                <w:bCs/>
                                <w:color w:val="000000" w:themeColor="text1"/>
                                <w:spacing w:val="2"/>
                                <w:kern w:val="24"/>
                                <w:sz w:val="22"/>
                                <w:szCs w:val="22"/>
                              </w:rPr>
                              <w:t xml:space="preserve"> </w:t>
                            </w:r>
                            <w:r w:rsidRPr="00061924">
                              <w:rPr>
                                <w:rFonts w:asciiTheme="minorHAnsi" w:hAnsiTheme="minorHAnsi" w:cstheme="minorHAnsi"/>
                                <w:sz w:val="22"/>
                                <w:szCs w:val="22"/>
                                <w:lang w:val="es-ES"/>
                              </w:rPr>
                              <w:t>Actores y Políticas</w:t>
                            </w:r>
                          </w:p>
                          <w:p w14:paraId="17D084F0" w14:textId="77777777" w:rsidR="00D968CA" w:rsidRPr="00061924" w:rsidRDefault="00D968CA" w:rsidP="002612A9">
                            <w:pPr>
                              <w:pStyle w:val="NormalWeb"/>
                              <w:spacing w:before="0" w:beforeAutospacing="0" w:after="0" w:afterAutospacing="0" w:line="276" w:lineRule="auto"/>
                              <w:ind w:left="14"/>
                              <w:rPr>
                                <w:rFonts w:asciiTheme="minorHAnsi" w:hAnsiTheme="minorHAnsi" w:cstheme="minorHAnsi"/>
                                <w:b/>
                                <w:bCs/>
                                <w:color w:val="000000" w:themeColor="text1"/>
                                <w:kern w:val="24"/>
                                <w:sz w:val="22"/>
                                <w:szCs w:val="22"/>
                              </w:rPr>
                            </w:pPr>
                            <w:r w:rsidRPr="00061924">
                              <w:rPr>
                                <w:rFonts w:asciiTheme="minorHAnsi" w:hAnsiTheme="minorHAnsi" w:cstheme="minorHAnsi"/>
                                <w:b/>
                                <w:bCs/>
                                <w:color w:val="000000" w:themeColor="text1"/>
                                <w:kern w:val="24"/>
                                <w:sz w:val="22"/>
                                <w:szCs w:val="22"/>
                              </w:rPr>
                              <w:t xml:space="preserve">Bloque:     </w:t>
                            </w:r>
                          </w:p>
                          <w:p w14:paraId="35889992" w14:textId="77777777" w:rsidR="00D968CA" w:rsidRPr="00061924" w:rsidRDefault="00D968CA" w:rsidP="002612A9">
                            <w:pPr>
                              <w:pStyle w:val="NormalWeb"/>
                              <w:spacing w:before="0" w:beforeAutospacing="0" w:after="0" w:afterAutospacing="0" w:line="276" w:lineRule="auto"/>
                              <w:ind w:left="14"/>
                              <w:rPr>
                                <w:rFonts w:asciiTheme="minorHAnsi" w:hAnsiTheme="minorHAnsi" w:cstheme="minorHAnsi"/>
                                <w:sz w:val="22"/>
                                <w:szCs w:val="22"/>
                              </w:rPr>
                            </w:pPr>
                            <w:r w:rsidRPr="00061924">
                              <w:rPr>
                                <w:rFonts w:asciiTheme="minorHAnsi" w:hAnsiTheme="minorHAnsi" w:cstheme="minorHAnsi"/>
                                <w:b/>
                                <w:bCs/>
                                <w:color w:val="000000" w:themeColor="text1"/>
                                <w:kern w:val="24"/>
                                <w:sz w:val="22"/>
                                <w:szCs w:val="22"/>
                              </w:rPr>
                              <w:t>Aula: _____</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EFBD85D" id="object 19" o:spid="_x0000_s1027" type="#_x0000_t202" style="position:absolute;margin-left:248.15pt;margin-top:.95pt;width:221.3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" filled="f" stroked="f">
                <v:textbox inset="0,0,0,0">
                  <w:txbxContent>
                    <w:p w14:paraId="461B3731" w14:textId="77777777" w:rsidR="00D968CA" w:rsidRPr="00061924" w:rsidRDefault="00D968CA" w:rsidP="002612A9">
                      <w:pPr>
                        <w:spacing w:after="0" w:line="276" w:lineRule="auto"/>
                        <w:jc w:val="both"/>
                        <w:rPr>
                          <w:rFonts w:cstheme="minorHAnsi"/>
                          <w:lang w:val="es-ES"/>
                        </w:rPr>
                      </w:pPr>
                      <w:r w:rsidRPr="00061924">
                        <w:rPr>
                          <w:rFonts w:cstheme="minorHAnsi"/>
                          <w:b/>
                          <w:bCs/>
                          <w:color w:val="000000" w:themeColor="text1"/>
                          <w:spacing w:val="-2"/>
                          <w:kern w:val="24"/>
                        </w:rPr>
                        <w:t>Pr</w:t>
                      </w:r>
                      <w:r w:rsidRPr="00061924">
                        <w:rPr>
                          <w:rFonts w:cstheme="minorHAnsi"/>
                          <w:b/>
                          <w:bCs/>
                          <w:color w:val="000000" w:themeColor="text1"/>
                          <w:spacing w:val="2"/>
                          <w:kern w:val="24"/>
                        </w:rPr>
                        <w:t>og</w:t>
                      </w:r>
                      <w:r w:rsidRPr="00061924">
                        <w:rPr>
                          <w:rFonts w:cstheme="minorHAnsi"/>
                          <w:b/>
                          <w:bCs/>
                          <w:color w:val="000000" w:themeColor="text1"/>
                          <w:spacing w:val="-2"/>
                          <w:kern w:val="24"/>
                        </w:rPr>
                        <w:t>r</w:t>
                      </w:r>
                      <w:r w:rsidRPr="00061924">
                        <w:rPr>
                          <w:rFonts w:cstheme="minorHAnsi"/>
                          <w:b/>
                          <w:bCs/>
                          <w:color w:val="000000" w:themeColor="text1"/>
                          <w:kern w:val="24"/>
                        </w:rPr>
                        <w:t>a</w:t>
                      </w:r>
                      <w:r w:rsidRPr="00061924">
                        <w:rPr>
                          <w:rFonts w:cstheme="minorHAnsi"/>
                          <w:b/>
                          <w:bCs/>
                          <w:color w:val="000000" w:themeColor="text1"/>
                          <w:spacing w:val="-2"/>
                          <w:kern w:val="24"/>
                        </w:rPr>
                        <w:t>m</w:t>
                      </w:r>
                      <w:r w:rsidRPr="00061924">
                        <w:rPr>
                          <w:rFonts w:cstheme="minorHAnsi"/>
                          <w:b/>
                          <w:bCs/>
                          <w:color w:val="000000" w:themeColor="text1"/>
                          <w:kern w:val="24"/>
                        </w:rPr>
                        <w:t>a:</w:t>
                      </w:r>
                      <w:r w:rsidRPr="00061924">
                        <w:rPr>
                          <w:rFonts w:cstheme="minorHAnsi"/>
                          <w:b/>
                          <w:bCs/>
                          <w:color w:val="000000" w:themeColor="text1"/>
                          <w:spacing w:val="3"/>
                          <w:kern w:val="24"/>
                        </w:rPr>
                        <w:t xml:space="preserve"> </w:t>
                      </w:r>
                      <w:r w:rsidRPr="00061924">
                        <w:rPr>
                          <w:rFonts w:cstheme="minorHAnsi"/>
                          <w:lang w:val="es-ES"/>
                        </w:rPr>
                        <w:t>Doctorado en Ciencias de la Educación</w:t>
                      </w:r>
                    </w:p>
                    <w:p w14:paraId="1D212646" w14:textId="77777777" w:rsidR="00D968CA" w:rsidRPr="00061924" w:rsidRDefault="00D968CA" w:rsidP="002612A9">
                      <w:pPr>
                        <w:pStyle w:val="NormalWeb"/>
                        <w:spacing w:before="0" w:beforeAutospacing="0" w:after="0" w:afterAutospacing="0" w:line="276" w:lineRule="auto"/>
                        <w:rPr>
                          <w:rFonts w:asciiTheme="minorHAnsi" w:hAnsiTheme="minorHAnsi" w:cstheme="minorHAnsi"/>
                          <w:color w:val="000000" w:themeColor="text1"/>
                          <w:kern w:val="24"/>
                          <w:sz w:val="22"/>
                          <w:szCs w:val="22"/>
                        </w:rPr>
                      </w:pPr>
                      <w:r w:rsidRPr="00061924">
                        <w:rPr>
                          <w:rFonts w:asciiTheme="minorHAnsi" w:hAnsiTheme="minorHAnsi" w:cstheme="minorHAnsi"/>
                          <w:b/>
                          <w:bCs/>
                          <w:color w:val="000000" w:themeColor="text1"/>
                          <w:spacing w:val="-6"/>
                          <w:kern w:val="24"/>
                          <w:sz w:val="22"/>
                          <w:szCs w:val="22"/>
                        </w:rPr>
                        <w:t>A</w:t>
                      </w:r>
                      <w:r w:rsidRPr="00061924">
                        <w:rPr>
                          <w:rFonts w:asciiTheme="minorHAnsi" w:hAnsiTheme="minorHAnsi" w:cstheme="minorHAnsi"/>
                          <w:b/>
                          <w:bCs/>
                          <w:color w:val="000000" w:themeColor="text1"/>
                          <w:kern w:val="24"/>
                          <w:sz w:val="22"/>
                          <w:szCs w:val="22"/>
                        </w:rPr>
                        <w:t>si</w:t>
                      </w:r>
                      <w:r w:rsidRPr="00061924">
                        <w:rPr>
                          <w:rFonts w:asciiTheme="minorHAnsi" w:hAnsiTheme="minorHAnsi" w:cstheme="minorHAnsi"/>
                          <w:b/>
                          <w:bCs/>
                          <w:color w:val="000000" w:themeColor="text1"/>
                          <w:spacing w:val="3"/>
                          <w:kern w:val="24"/>
                          <w:sz w:val="22"/>
                          <w:szCs w:val="22"/>
                        </w:rPr>
                        <w:t>gnatura:</w:t>
                      </w:r>
                      <w:r w:rsidRPr="00061924">
                        <w:rPr>
                          <w:rFonts w:asciiTheme="minorHAnsi" w:hAnsiTheme="minorHAnsi" w:cstheme="minorHAnsi"/>
                          <w:b/>
                          <w:bCs/>
                          <w:color w:val="000000" w:themeColor="text1"/>
                          <w:spacing w:val="2"/>
                          <w:kern w:val="24"/>
                          <w:sz w:val="22"/>
                          <w:szCs w:val="22"/>
                        </w:rPr>
                        <w:t xml:space="preserve"> </w:t>
                      </w:r>
                      <w:r w:rsidRPr="00061924">
                        <w:rPr>
                          <w:rFonts w:asciiTheme="minorHAnsi" w:hAnsiTheme="minorHAnsi" w:cstheme="minorHAnsi"/>
                          <w:sz w:val="22"/>
                          <w:szCs w:val="22"/>
                          <w:lang w:val="es-ES"/>
                        </w:rPr>
                        <w:t>Contextos sociopolíticos</w:t>
                      </w:r>
                    </w:p>
                    <w:p w14:paraId="1BC60C3F" w14:textId="77777777" w:rsidR="00D968CA" w:rsidRPr="00061924" w:rsidRDefault="00D968CA" w:rsidP="002612A9">
                      <w:pPr>
                        <w:pStyle w:val="NormalWeb"/>
                        <w:spacing w:before="0" w:beforeAutospacing="0" w:after="0" w:afterAutospacing="0" w:line="276" w:lineRule="auto"/>
                        <w:ind w:left="14"/>
                        <w:rPr>
                          <w:rFonts w:asciiTheme="minorHAnsi" w:hAnsiTheme="minorHAnsi" w:cstheme="minorHAnsi"/>
                          <w:sz w:val="22"/>
                          <w:szCs w:val="22"/>
                        </w:rPr>
                      </w:pPr>
                      <w:r w:rsidRPr="00061924">
                        <w:rPr>
                          <w:rFonts w:asciiTheme="minorHAnsi" w:hAnsiTheme="minorHAnsi" w:cstheme="minorHAnsi"/>
                          <w:b/>
                          <w:bCs/>
                          <w:color w:val="000000" w:themeColor="text1"/>
                          <w:kern w:val="24"/>
                          <w:sz w:val="22"/>
                          <w:szCs w:val="22"/>
                        </w:rPr>
                        <w:t>Ca</w:t>
                      </w:r>
                      <w:r w:rsidRPr="00061924">
                        <w:rPr>
                          <w:rFonts w:asciiTheme="minorHAnsi" w:hAnsiTheme="minorHAnsi" w:cstheme="minorHAnsi"/>
                          <w:b/>
                          <w:bCs/>
                          <w:color w:val="000000" w:themeColor="text1"/>
                          <w:spacing w:val="-3"/>
                          <w:kern w:val="24"/>
                          <w:sz w:val="22"/>
                          <w:szCs w:val="22"/>
                        </w:rPr>
                        <w:t>m</w:t>
                      </w:r>
                      <w:r w:rsidRPr="00061924">
                        <w:rPr>
                          <w:rFonts w:asciiTheme="minorHAnsi" w:hAnsiTheme="minorHAnsi" w:cstheme="minorHAnsi"/>
                          <w:b/>
                          <w:bCs/>
                          <w:color w:val="000000" w:themeColor="text1"/>
                          <w:spacing w:val="2"/>
                          <w:kern w:val="24"/>
                          <w:sz w:val="22"/>
                          <w:szCs w:val="22"/>
                        </w:rPr>
                        <w:t>po</w:t>
                      </w:r>
                      <w:r w:rsidRPr="00061924">
                        <w:rPr>
                          <w:rFonts w:asciiTheme="minorHAnsi" w:hAnsiTheme="minorHAnsi" w:cstheme="minorHAnsi"/>
                          <w:b/>
                          <w:bCs/>
                          <w:color w:val="000000" w:themeColor="text1"/>
                          <w:kern w:val="24"/>
                          <w:sz w:val="22"/>
                          <w:szCs w:val="22"/>
                        </w:rPr>
                        <w:t>:</w:t>
                      </w:r>
                      <w:r w:rsidRPr="00061924">
                        <w:rPr>
                          <w:rFonts w:asciiTheme="minorHAnsi" w:hAnsiTheme="minorHAnsi" w:cstheme="minorHAnsi"/>
                          <w:b/>
                          <w:bCs/>
                          <w:color w:val="000000" w:themeColor="text1"/>
                          <w:spacing w:val="2"/>
                          <w:kern w:val="24"/>
                          <w:sz w:val="22"/>
                          <w:szCs w:val="22"/>
                        </w:rPr>
                        <w:t xml:space="preserve"> </w:t>
                      </w:r>
                      <w:r w:rsidRPr="00061924">
                        <w:rPr>
                          <w:rFonts w:asciiTheme="minorHAnsi" w:hAnsiTheme="minorHAnsi" w:cstheme="minorHAnsi"/>
                          <w:sz w:val="22"/>
                          <w:szCs w:val="22"/>
                          <w:lang w:val="es-ES"/>
                        </w:rPr>
                        <w:t>Actores y Políticas</w:t>
                      </w:r>
                    </w:p>
                    <w:p w14:paraId="17D084F0" w14:textId="77777777" w:rsidR="00D968CA" w:rsidRPr="00061924" w:rsidRDefault="00D968CA" w:rsidP="002612A9">
                      <w:pPr>
                        <w:pStyle w:val="NormalWeb"/>
                        <w:spacing w:before="0" w:beforeAutospacing="0" w:after="0" w:afterAutospacing="0" w:line="276" w:lineRule="auto"/>
                        <w:ind w:left="14"/>
                        <w:rPr>
                          <w:rFonts w:asciiTheme="minorHAnsi" w:hAnsiTheme="minorHAnsi" w:cstheme="minorHAnsi"/>
                          <w:b/>
                          <w:bCs/>
                          <w:color w:val="000000" w:themeColor="text1"/>
                          <w:kern w:val="24"/>
                          <w:sz w:val="22"/>
                          <w:szCs w:val="22"/>
                        </w:rPr>
                      </w:pPr>
                      <w:r w:rsidRPr="00061924">
                        <w:rPr>
                          <w:rFonts w:asciiTheme="minorHAnsi" w:hAnsiTheme="minorHAnsi" w:cstheme="minorHAnsi"/>
                          <w:b/>
                          <w:bCs/>
                          <w:color w:val="000000" w:themeColor="text1"/>
                          <w:kern w:val="24"/>
                          <w:sz w:val="22"/>
                          <w:szCs w:val="22"/>
                        </w:rPr>
                        <w:t xml:space="preserve">Bloque:     </w:t>
                      </w:r>
                    </w:p>
                    <w:p w14:paraId="35889992" w14:textId="77777777" w:rsidR="00D968CA" w:rsidRPr="00061924" w:rsidRDefault="00D968CA" w:rsidP="002612A9">
                      <w:pPr>
                        <w:pStyle w:val="NormalWeb"/>
                        <w:spacing w:before="0" w:beforeAutospacing="0" w:after="0" w:afterAutospacing="0" w:line="276" w:lineRule="auto"/>
                        <w:ind w:left="14"/>
                        <w:rPr>
                          <w:rFonts w:asciiTheme="minorHAnsi" w:hAnsiTheme="minorHAnsi" w:cstheme="minorHAnsi"/>
                          <w:sz w:val="22"/>
                          <w:szCs w:val="22"/>
                        </w:rPr>
                      </w:pPr>
                      <w:r w:rsidRPr="00061924">
                        <w:rPr>
                          <w:rFonts w:asciiTheme="minorHAnsi" w:hAnsiTheme="minorHAnsi" w:cstheme="minorHAnsi"/>
                          <w:b/>
                          <w:bCs/>
                          <w:color w:val="000000" w:themeColor="text1"/>
                          <w:kern w:val="24"/>
                          <w:sz w:val="22"/>
                          <w:szCs w:val="22"/>
                        </w:rPr>
                        <w:t>Aula: _____</w:t>
                      </w:r>
                    </w:p>
                  </w:txbxContent>
                </v:textbox>
              </v:shape>
            </w:pict>
          </mc:Fallback>
        </mc:AlternateContent>
      </w:r>
    </w:p>
    <w:p w14:paraId="5D223444" w14:textId="77777777" w:rsidR="002612A9" w:rsidRPr="00B71816" w:rsidRDefault="002612A9" w:rsidP="004C0788">
      <w:pPr>
        <w:spacing w:after="0"/>
        <w:jc w:val="center"/>
        <w:rPr>
          <w:rFonts w:ascii="Arial" w:hAnsi="Arial" w:cs="Arial"/>
        </w:rPr>
      </w:pPr>
    </w:p>
    <w:p w14:paraId="043C0F24" w14:textId="77777777" w:rsidR="008D2852" w:rsidRPr="00B71816" w:rsidRDefault="008D2852" w:rsidP="00061924">
      <w:pPr>
        <w:spacing w:after="0" w:line="276" w:lineRule="auto"/>
        <w:jc w:val="center"/>
        <w:rPr>
          <w:rFonts w:ascii="Arial" w:hAnsi="Arial" w:cs="Arial"/>
          <w:b/>
        </w:rPr>
      </w:pPr>
    </w:p>
    <w:p w14:paraId="0F1D83EA" w14:textId="77777777" w:rsidR="008D2852" w:rsidRPr="00B71816" w:rsidRDefault="008D2852" w:rsidP="00061924">
      <w:pPr>
        <w:spacing w:after="0" w:line="276" w:lineRule="auto"/>
        <w:jc w:val="center"/>
        <w:rPr>
          <w:rFonts w:ascii="Arial" w:hAnsi="Arial" w:cs="Arial"/>
          <w:b/>
        </w:rPr>
      </w:pPr>
    </w:p>
    <w:p w14:paraId="7A5A6572" w14:textId="77777777" w:rsidR="008D2852" w:rsidRPr="00B71816" w:rsidRDefault="008D2852" w:rsidP="00061924">
      <w:pPr>
        <w:spacing w:after="0" w:line="276" w:lineRule="auto"/>
        <w:jc w:val="center"/>
        <w:rPr>
          <w:rFonts w:ascii="Arial" w:hAnsi="Arial" w:cs="Arial"/>
          <w:b/>
        </w:rPr>
      </w:pPr>
    </w:p>
    <w:p w14:paraId="78F2C484" w14:textId="77777777" w:rsidR="008D2852" w:rsidRPr="00B71816" w:rsidRDefault="008D2852" w:rsidP="00061924">
      <w:pPr>
        <w:spacing w:after="0" w:line="276" w:lineRule="auto"/>
        <w:jc w:val="center"/>
        <w:rPr>
          <w:rFonts w:ascii="Arial" w:hAnsi="Arial" w:cs="Arial"/>
          <w:b/>
        </w:rPr>
      </w:pPr>
    </w:p>
    <w:p w14:paraId="3F466FF0" w14:textId="77777777" w:rsidR="004C0788" w:rsidRPr="00B71816" w:rsidRDefault="004C0788" w:rsidP="008D2852">
      <w:pPr>
        <w:spacing w:after="0" w:line="276" w:lineRule="auto"/>
        <w:jc w:val="center"/>
        <w:rPr>
          <w:rFonts w:ascii="Arial" w:hAnsi="Arial" w:cs="Arial"/>
          <w:b/>
        </w:rPr>
      </w:pPr>
      <w:r w:rsidRPr="00B71816">
        <w:rPr>
          <w:rFonts w:ascii="Arial" w:hAnsi="Arial" w:cs="Arial"/>
          <w:b/>
        </w:rPr>
        <w:t>GUÍA PROGRÁMATICA</w:t>
      </w:r>
      <w:r w:rsidR="002612A9" w:rsidRPr="00B71816">
        <w:rPr>
          <w:rFonts w:ascii="Arial" w:hAnsi="Arial" w:cs="Arial"/>
          <w:b/>
        </w:rPr>
        <w:t xml:space="preserve"> </w:t>
      </w:r>
    </w:p>
    <w:p w14:paraId="0C4110C6" w14:textId="77777777" w:rsidR="002612A9" w:rsidRPr="00B71816" w:rsidRDefault="002612A9" w:rsidP="008D2852">
      <w:pPr>
        <w:spacing w:after="0" w:line="276" w:lineRule="auto"/>
        <w:jc w:val="center"/>
        <w:rPr>
          <w:rFonts w:ascii="Arial" w:hAnsi="Arial" w:cs="Arial"/>
          <w:b/>
        </w:rPr>
      </w:pPr>
    </w:p>
    <w:p w14:paraId="372D3374" w14:textId="77777777" w:rsidR="002612A9" w:rsidRPr="00B71816" w:rsidRDefault="002612A9" w:rsidP="008D2852">
      <w:pPr>
        <w:spacing w:after="0" w:line="276" w:lineRule="auto"/>
        <w:jc w:val="center"/>
        <w:rPr>
          <w:rFonts w:ascii="Arial" w:hAnsi="Arial" w:cs="Arial"/>
          <w:b/>
        </w:rPr>
      </w:pPr>
      <w:r w:rsidRPr="00B71816">
        <w:rPr>
          <w:rFonts w:ascii="Arial" w:hAnsi="Arial" w:cs="Arial"/>
          <w:b/>
        </w:rPr>
        <w:t>CONTEXTOS SOCIOPOLÍTICOS</w:t>
      </w:r>
    </w:p>
    <w:p w14:paraId="5C1BB378" w14:textId="77777777" w:rsidR="002612A9" w:rsidRPr="00B71816" w:rsidRDefault="002612A9" w:rsidP="008D2852">
      <w:pPr>
        <w:pStyle w:val="Textoindependiente2"/>
        <w:spacing w:after="0" w:line="276" w:lineRule="auto"/>
        <w:jc w:val="both"/>
        <w:rPr>
          <w:rFonts w:ascii="Arial" w:hAnsi="Arial" w:cs="Arial"/>
          <w:b/>
          <w:bCs/>
        </w:rPr>
      </w:pPr>
    </w:p>
    <w:p w14:paraId="2DC0E3A1" w14:textId="68D875BB" w:rsidR="00DF1521" w:rsidRPr="00B71816" w:rsidRDefault="008D24D9" w:rsidP="00F44868">
      <w:pPr>
        <w:pStyle w:val="Ttulo1"/>
        <w:rPr>
          <w:rFonts w:cs="Arial"/>
          <w:b w:val="0"/>
          <w:sz w:val="22"/>
          <w:szCs w:val="22"/>
        </w:rPr>
      </w:pPr>
      <w:r w:rsidRPr="00B71816">
        <w:rPr>
          <w:rFonts w:cs="Arial"/>
          <w:sz w:val="22"/>
          <w:szCs w:val="22"/>
        </w:rPr>
        <w:t xml:space="preserve">I. </w:t>
      </w:r>
      <w:r w:rsidR="004C0788" w:rsidRPr="00B71816">
        <w:rPr>
          <w:rFonts w:cs="Arial"/>
          <w:sz w:val="22"/>
          <w:szCs w:val="22"/>
        </w:rPr>
        <w:t xml:space="preserve">DESCRIPCIÓN DEL CURSO: </w:t>
      </w:r>
    </w:p>
    <w:p w14:paraId="5BE95394" w14:textId="77777777" w:rsidR="005D2B28" w:rsidRPr="00B71816" w:rsidRDefault="005D2B28" w:rsidP="008D2852">
      <w:pPr>
        <w:pStyle w:val="Textoindependiente2"/>
        <w:spacing w:after="0" w:line="276" w:lineRule="auto"/>
        <w:jc w:val="both"/>
        <w:rPr>
          <w:rFonts w:ascii="Arial" w:hAnsi="Arial" w:cs="Arial"/>
        </w:rPr>
      </w:pPr>
    </w:p>
    <w:p w14:paraId="38E95DE6" w14:textId="77777777" w:rsidR="0098494C" w:rsidRPr="00B71816" w:rsidRDefault="00AD5300" w:rsidP="007975FC">
      <w:pPr>
        <w:spacing w:after="0"/>
        <w:jc w:val="both"/>
        <w:rPr>
          <w:rFonts w:ascii="Arial" w:hAnsi="Arial" w:cs="Arial"/>
        </w:rPr>
      </w:pPr>
      <w:r w:rsidRPr="00B71816">
        <w:rPr>
          <w:rFonts w:ascii="Arial" w:hAnsi="Arial" w:cs="Arial"/>
        </w:rPr>
        <w:t xml:space="preserve">Colombia plantea </w:t>
      </w:r>
      <w:r w:rsidR="0098494C" w:rsidRPr="00B71816">
        <w:rPr>
          <w:rFonts w:ascii="Arial" w:hAnsi="Arial" w:cs="Arial"/>
        </w:rPr>
        <w:t xml:space="preserve">en </w:t>
      </w:r>
      <w:r w:rsidRPr="00B71816">
        <w:rPr>
          <w:rFonts w:ascii="Arial" w:hAnsi="Arial" w:cs="Arial"/>
        </w:rPr>
        <w:t xml:space="preserve">su política denominada </w:t>
      </w:r>
      <w:r w:rsidRPr="00B71816">
        <w:rPr>
          <w:rFonts w:ascii="Arial" w:hAnsi="Arial" w:cs="Arial"/>
          <w:i/>
        </w:rPr>
        <w:t>Educación de calidad para un futuro con oportunidades</w:t>
      </w:r>
      <w:r w:rsidRPr="00B71816">
        <w:rPr>
          <w:rFonts w:ascii="Arial" w:hAnsi="Arial" w:cs="Arial"/>
        </w:rPr>
        <w:t xml:space="preserve"> que una de las metas establecida es una Educación inicial de calidad en el grado transición, bienestar en el acceso y calidad en la educación preescolar, básica y media, educación media pertinente para los jóvenes y mayor equidad en las oportunidades de acceso a la educación superior</w:t>
      </w:r>
      <w:r w:rsidR="0098494C" w:rsidRPr="00B71816">
        <w:rPr>
          <w:rFonts w:ascii="Arial" w:hAnsi="Arial" w:cs="Arial"/>
        </w:rPr>
        <w:t xml:space="preserve">, (Plan Nacional de Desarrollo. </w:t>
      </w:r>
      <w:r w:rsidRPr="00B71816">
        <w:rPr>
          <w:rFonts w:ascii="Arial" w:hAnsi="Arial" w:cs="Arial"/>
        </w:rPr>
        <w:t xml:space="preserve">2018-2022). </w:t>
      </w:r>
    </w:p>
    <w:p w14:paraId="5A63E6D3" w14:textId="77777777" w:rsidR="0098494C" w:rsidRPr="00B71816" w:rsidRDefault="0098494C" w:rsidP="007975FC">
      <w:pPr>
        <w:spacing w:after="0"/>
        <w:jc w:val="both"/>
        <w:rPr>
          <w:rFonts w:ascii="Arial" w:hAnsi="Arial" w:cs="Arial"/>
        </w:rPr>
      </w:pPr>
    </w:p>
    <w:p w14:paraId="249E674F" w14:textId="6BC40796" w:rsidR="007975FC" w:rsidRPr="00B71816" w:rsidRDefault="00AD5300" w:rsidP="007975FC">
      <w:pPr>
        <w:spacing w:after="0"/>
        <w:jc w:val="both"/>
        <w:rPr>
          <w:rFonts w:ascii="Arial" w:hAnsi="Arial" w:cs="Arial"/>
        </w:rPr>
      </w:pPr>
      <w:r w:rsidRPr="00B71816">
        <w:rPr>
          <w:rFonts w:ascii="Arial" w:hAnsi="Arial" w:cs="Arial"/>
        </w:rPr>
        <w:t xml:space="preserve">Cuando se habla de equidad se está diciendo que debe haber un equilbrio entre las partes; aquí, es importante que desde la educación se conserve este equilibrio para garantizar que todos los sectores puedan tener acceso a ese derecho fundamental de la educativo a través de un sistema que tenga en cuenta los </w:t>
      </w:r>
      <w:r w:rsidR="007975FC" w:rsidRPr="00B71816">
        <w:rPr>
          <w:rFonts w:ascii="Arial" w:hAnsi="Arial" w:cs="Arial"/>
        </w:rPr>
        <w:t>contextos</w:t>
      </w:r>
      <w:r w:rsidRPr="00B71816">
        <w:rPr>
          <w:rFonts w:ascii="Arial" w:hAnsi="Arial" w:cs="Arial"/>
        </w:rPr>
        <w:t xml:space="preserve"> </w:t>
      </w:r>
      <w:r w:rsidR="007975FC" w:rsidRPr="00B71816">
        <w:rPr>
          <w:rFonts w:ascii="Arial" w:hAnsi="Arial" w:cs="Arial"/>
        </w:rPr>
        <w:t>sociopolíticos</w:t>
      </w:r>
      <w:r w:rsidRPr="00B71816">
        <w:rPr>
          <w:rFonts w:ascii="Arial" w:hAnsi="Arial" w:cs="Arial"/>
        </w:rPr>
        <w:t xml:space="preserve"> de todas las regiones y sectores del país. </w:t>
      </w:r>
    </w:p>
    <w:p w14:paraId="27B4B98A" w14:textId="77777777" w:rsidR="007975FC" w:rsidRPr="00B71816" w:rsidRDefault="007975FC" w:rsidP="007975FC">
      <w:pPr>
        <w:spacing w:after="0"/>
        <w:jc w:val="both"/>
        <w:rPr>
          <w:rFonts w:ascii="Arial" w:hAnsi="Arial" w:cs="Arial"/>
        </w:rPr>
      </w:pPr>
    </w:p>
    <w:p w14:paraId="5BC76178" w14:textId="57D9F873" w:rsidR="00AD5300" w:rsidRPr="00B71816" w:rsidRDefault="00AD5300" w:rsidP="007975FC">
      <w:pPr>
        <w:spacing w:after="0"/>
        <w:jc w:val="both"/>
        <w:rPr>
          <w:rFonts w:ascii="Arial" w:hAnsi="Arial" w:cs="Arial"/>
        </w:rPr>
      </w:pPr>
      <w:r w:rsidRPr="00B71816">
        <w:rPr>
          <w:rFonts w:ascii="Arial" w:hAnsi="Arial" w:cs="Arial"/>
          <w:i/>
        </w:rPr>
        <w:t>En este sentido</w:t>
      </w:r>
      <w:r w:rsidR="007975FC" w:rsidRPr="00B71816">
        <w:rPr>
          <w:rFonts w:ascii="Arial" w:hAnsi="Arial" w:cs="Arial"/>
          <w:i/>
        </w:rPr>
        <w:t>,</w:t>
      </w:r>
      <w:r w:rsidRPr="00B71816">
        <w:rPr>
          <w:rFonts w:ascii="Arial" w:hAnsi="Arial" w:cs="Arial"/>
          <w:i/>
        </w:rPr>
        <w:t xml:space="preserve"> la UNESCO  </w:t>
      </w:r>
      <w:r w:rsidRPr="00B71816">
        <w:rPr>
          <w:rFonts w:ascii="Arial" w:hAnsi="Arial" w:cs="Arial"/>
        </w:rPr>
        <w:t>a través de la Agenda 2030</w:t>
      </w:r>
      <w:r w:rsidR="007975FC" w:rsidRPr="00B71816">
        <w:rPr>
          <w:rFonts w:ascii="Arial" w:hAnsi="Arial" w:cs="Arial"/>
        </w:rPr>
        <w:t xml:space="preserve"> (2017)</w:t>
      </w:r>
      <w:r w:rsidRPr="00B71816">
        <w:rPr>
          <w:rFonts w:ascii="Arial" w:hAnsi="Arial" w:cs="Arial"/>
        </w:rPr>
        <w:t xml:space="preserve"> </w:t>
      </w:r>
      <w:r w:rsidR="007975FC" w:rsidRPr="00B71816">
        <w:rPr>
          <w:rFonts w:ascii="Arial" w:hAnsi="Arial" w:cs="Arial"/>
        </w:rPr>
        <w:t>busca en primer lugar y ante todo canalizar el mundo hacia un camino sostenible y resiliente. La UNESCO apoya los países en lograr este cambio transformativo mediante su labor en garantizar que todos los que están aprendiendo tendrán las habilidades y los conocimientos necesarios para convertirse en ciudadanos responsables, ‘verdes’ y globales; promocionando la ciencia, la tecnología y la innovación para el desarrollo de soluciones sostenibles para mitigar y adaptar al cambio climático y otros desafíos mundiales; ampliando el acceso a las TIC para promover su desarrollo socioeconómico; y garantizando la integración de la cultura en las estrategias de desarrollo sostenible para que sean pertinentes, efectivas y adaptadas a los contextos locales.</w:t>
      </w:r>
    </w:p>
    <w:p w14:paraId="601D346F" w14:textId="77777777" w:rsidR="007975FC" w:rsidRPr="00B71816" w:rsidRDefault="007975FC" w:rsidP="007975FC">
      <w:pPr>
        <w:spacing w:after="0"/>
        <w:jc w:val="both"/>
        <w:rPr>
          <w:rFonts w:ascii="Arial" w:hAnsi="Arial" w:cs="Arial"/>
        </w:rPr>
      </w:pPr>
    </w:p>
    <w:p w14:paraId="5B716C4D" w14:textId="02FED1EC" w:rsidR="007975FC" w:rsidRPr="00B71816" w:rsidRDefault="00FF46CB" w:rsidP="007975FC">
      <w:pPr>
        <w:spacing w:after="0"/>
        <w:jc w:val="both"/>
        <w:rPr>
          <w:rFonts w:ascii="Arial" w:hAnsi="Arial" w:cs="Arial"/>
        </w:rPr>
      </w:pPr>
      <w:r w:rsidRPr="00B71816">
        <w:rPr>
          <w:rFonts w:ascii="Arial" w:hAnsi="Arial" w:cs="Arial"/>
        </w:rPr>
        <w:t xml:space="preserve">En la misma Agenda  2030, se establece que otro principio fundamental de atención es la Inclusión,  pues está fuertemente comprometida con la integración (”no dejando a nadie relegado”), incluyendo terminar con la pobreza en todas sus formas y reduciendo la pobreza dentro y entre países; exige conceder la mayor prioridad al apoyo de los PMD y a los países en conflicto y en otras situaciones especiales de desarrollo. (UNESCO, 2017). </w:t>
      </w:r>
    </w:p>
    <w:p w14:paraId="48C2AAF6" w14:textId="77777777" w:rsidR="00FF46CB" w:rsidRPr="00B71816" w:rsidRDefault="00FF46CB" w:rsidP="007975FC">
      <w:pPr>
        <w:spacing w:after="0"/>
        <w:jc w:val="both"/>
        <w:rPr>
          <w:rFonts w:ascii="Arial" w:hAnsi="Arial" w:cs="Arial"/>
        </w:rPr>
      </w:pPr>
    </w:p>
    <w:p w14:paraId="106FD8A1" w14:textId="5872E9ED" w:rsidR="00FF46CB" w:rsidRPr="00B71816" w:rsidRDefault="00FF46CB" w:rsidP="00FF46CB">
      <w:pPr>
        <w:spacing w:after="0"/>
        <w:jc w:val="both"/>
        <w:rPr>
          <w:rFonts w:ascii="Arial" w:hAnsi="Arial" w:cs="Arial"/>
        </w:rPr>
      </w:pPr>
      <w:r w:rsidRPr="00B71816">
        <w:rPr>
          <w:rFonts w:ascii="Arial" w:hAnsi="Arial" w:cs="Arial"/>
        </w:rPr>
        <w:t>Otro principio no menos importante es el que corresponde a las Desigualdades</w:t>
      </w:r>
      <w:r w:rsidRPr="00B71816">
        <w:rPr>
          <w:rFonts w:ascii="Arial" w:hAnsi="Arial" w:cs="Arial"/>
          <w:i/>
        </w:rPr>
        <w:t>; la Agenda 2030 reconoce la importancia de abordar las crecientes desigualdades mediante su trabajo en promover la educación inclusiva y de calidad para todos; acortando las brechas en ciencias y conocimiento entre y dentro de los países; cerrando la divisoria digital; y desarrollando políticas públicas integradoras que promocionen la inclusión social y el diálogo intercultural. El Instituto de Estadísticas de la UNESCO (UIS) también recolecta y comparte datos desagregados relacionados con las áreas de especialización de la Organización.</w:t>
      </w:r>
      <w:r w:rsidRPr="00B71816">
        <w:rPr>
          <w:rFonts w:ascii="Arial" w:hAnsi="Arial" w:cs="Arial"/>
        </w:rPr>
        <w:t xml:space="preserve"> (UNESCO, 2017). </w:t>
      </w:r>
    </w:p>
    <w:p w14:paraId="3FA82E11" w14:textId="648D0118" w:rsidR="00FF46CB" w:rsidRPr="00B71816" w:rsidRDefault="00FF46CB" w:rsidP="007975FC">
      <w:pPr>
        <w:spacing w:after="0"/>
        <w:jc w:val="both"/>
        <w:rPr>
          <w:rFonts w:ascii="Arial" w:hAnsi="Arial" w:cs="Arial"/>
          <w:i/>
        </w:rPr>
      </w:pPr>
    </w:p>
    <w:p w14:paraId="21384888" w14:textId="743816A5" w:rsidR="009468CE" w:rsidRPr="00B71816" w:rsidRDefault="0098494C" w:rsidP="00061924">
      <w:pPr>
        <w:pStyle w:val="Textoindependiente2"/>
        <w:spacing w:after="0" w:line="276" w:lineRule="auto"/>
        <w:jc w:val="both"/>
        <w:rPr>
          <w:rFonts w:ascii="Arial" w:hAnsi="Arial" w:cs="Arial"/>
        </w:rPr>
      </w:pPr>
      <w:r w:rsidRPr="00B71816">
        <w:rPr>
          <w:rFonts w:ascii="Arial" w:hAnsi="Arial" w:cs="Arial"/>
        </w:rPr>
        <w:t>En este orden de ideas, e</w:t>
      </w:r>
      <w:r w:rsidR="005D2B28" w:rsidRPr="00B71816">
        <w:rPr>
          <w:rFonts w:ascii="Arial" w:hAnsi="Arial" w:cs="Arial"/>
        </w:rPr>
        <w:t>sta asignatura tiene por objeto</w:t>
      </w:r>
      <w:r w:rsidR="00114472" w:rsidRPr="00B71816">
        <w:rPr>
          <w:rFonts w:ascii="Arial" w:hAnsi="Arial" w:cs="Arial"/>
        </w:rPr>
        <w:t xml:space="preserve"> la comprensión</w:t>
      </w:r>
      <w:r w:rsidRPr="00B71816">
        <w:rPr>
          <w:rFonts w:ascii="Arial" w:hAnsi="Arial" w:cs="Arial"/>
        </w:rPr>
        <w:t xml:space="preserve"> de </w:t>
      </w:r>
      <w:r w:rsidR="00F44ABA" w:rsidRPr="00B71816">
        <w:rPr>
          <w:rFonts w:ascii="Arial" w:hAnsi="Arial" w:cs="Arial"/>
        </w:rPr>
        <w:t xml:space="preserve">los marcos legales que </w:t>
      </w:r>
      <w:r w:rsidR="006A3385" w:rsidRPr="00B71816">
        <w:rPr>
          <w:rFonts w:ascii="Arial" w:hAnsi="Arial" w:cs="Arial"/>
        </w:rPr>
        <w:t xml:space="preserve">regulan </w:t>
      </w:r>
      <w:r w:rsidR="00F44ABA" w:rsidRPr="00B71816">
        <w:rPr>
          <w:rFonts w:ascii="Arial" w:hAnsi="Arial" w:cs="Arial"/>
        </w:rPr>
        <w:t>la educación en los tres niveles de complejidad (lo</w:t>
      </w:r>
      <w:r w:rsidR="005D2B28" w:rsidRPr="00B71816">
        <w:rPr>
          <w:rFonts w:ascii="Arial" w:hAnsi="Arial" w:cs="Arial"/>
        </w:rPr>
        <w:t>cal, nacional, internacional) y la manera como estos inciden en los procesos educativos de la región</w:t>
      </w:r>
      <w:r w:rsidR="009468CE" w:rsidRPr="00B71816">
        <w:rPr>
          <w:rFonts w:ascii="Arial" w:hAnsi="Arial" w:cs="Arial"/>
        </w:rPr>
        <w:t xml:space="preserve">, pues la realidad actual </w:t>
      </w:r>
      <w:r w:rsidR="0098279B" w:rsidRPr="00B71816">
        <w:rPr>
          <w:rFonts w:ascii="Arial" w:hAnsi="Arial" w:cs="Arial"/>
        </w:rPr>
        <w:t>indica que l</w:t>
      </w:r>
      <w:r w:rsidR="009468CE" w:rsidRPr="00B71816">
        <w:rPr>
          <w:rFonts w:ascii="Arial" w:hAnsi="Arial" w:cs="Arial"/>
          <w:shd w:val="clear" w:color="auto" w:fill="FFFFFF"/>
        </w:rPr>
        <w:t xml:space="preserve">a comprensión del </w:t>
      </w:r>
      <w:r w:rsidR="0098279B" w:rsidRPr="00B71816">
        <w:rPr>
          <w:rFonts w:ascii="Arial" w:hAnsi="Arial" w:cs="Arial"/>
          <w:shd w:val="clear" w:color="auto" w:fill="FFFFFF"/>
        </w:rPr>
        <w:t>contexto</w:t>
      </w:r>
      <w:r w:rsidR="009468CE" w:rsidRPr="00B71816">
        <w:rPr>
          <w:rFonts w:ascii="Arial" w:hAnsi="Arial" w:cs="Arial"/>
          <w:shd w:val="clear" w:color="auto" w:fill="FFFFFF"/>
        </w:rPr>
        <w:t xml:space="preserve"> sociopolítico en la formación de los </w:t>
      </w:r>
      <w:r w:rsidR="0098279B" w:rsidRPr="00B71816">
        <w:rPr>
          <w:rFonts w:ascii="Arial" w:hAnsi="Arial" w:cs="Arial"/>
          <w:shd w:val="clear" w:color="auto" w:fill="FFFFFF"/>
        </w:rPr>
        <w:t>doctores</w:t>
      </w:r>
      <w:r w:rsidR="009468CE" w:rsidRPr="00B71816">
        <w:rPr>
          <w:rFonts w:ascii="Arial" w:hAnsi="Arial" w:cs="Arial"/>
          <w:shd w:val="clear" w:color="auto" w:fill="FFFFFF"/>
        </w:rPr>
        <w:t xml:space="preserve"> </w:t>
      </w:r>
      <w:r w:rsidR="0098279B" w:rsidRPr="00B71816">
        <w:rPr>
          <w:rFonts w:ascii="Arial" w:hAnsi="Arial" w:cs="Arial"/>
          <w:shd w:val="clear" w:color="auto" w:fill="FFFFFF"/>
        </w:rPr>
        <w:t>en Ciencias de la E</w:t>
      </w:r>
      <w:r w:rsidR="009468CE" w:rsidRPr="00B71816">
        <w:rPr>
          <w:rFonts w:ascii="Arial" w:hAnsi="Arial" w:cs="Arial"/>
          <w:shd w:val="clear" w:color="auto" w:fill="FFFFFF"/>
        </w:rPr>
        <w:t xml:space="preserve">ducación tiene gran </w:t>
      </w:r>
      <w:r w:rsidR="0098279B" w:rsidRPr="00B71816">
        <w:rPr>
          <w:rFonts w:ascii="Arial" w:hAnsi="Arial" w:cs="Arial"/>
          <w:shd w:val="clear" w:color="auto" w:fill="FFFFFF"/>
        </w:rPr>
        <w:t>valor</w:t>
      </w:r>
      <w:r w:rsidR="009468CE" w:rsidRPr="00B71816">
        <w:rPr>
          <w:rFonts w:ascii="Arial" w:hAnsi="Arial" w:cs="Arial"/>
          <w:shd w:val="clear" w:color="auto" w:fill="FFFFFF"/>
        </w:rPr>
        <w:t xml:space="preserve"> para </w:t>
      </w:r>
      <w:r w:rsidR="0098279B" w:rsidRPr="00B71816">
        <w:rPr>
          <w:rFonts w:ascii="Arial" w:hAnsi="Arial" w:cs="Arial"/>
          <w:shd w:val="clear" w:color="auto" w:fill="FFFFFF"/>
        </w:rPr>
        <w:t xml:space="preserve">el fortalecimiento del </w:t>
      </w:r>
      <w:r w:rsidR="00EA7B2A" w:rsidRPr="00B71816">
        <w:rPr>
          <w:rFonts w:ascii="Arial" w:hAnsi="Arial" w:cs="Arial"/>
          <w:shd w:val="clear" w:color="auto" w:fill="FFFFFF"/>
        </w:rPr>
        <w:t>modelo</w:t>
      </w:r>
      <w:r w:rsidR="009468CE" w:rsidRPr="00B71816">
        <w:rPr>
          <w:rFonts w:ascii="Arial" w:hAnsi="Arial" w:cs="Arial"/>
          <w:shd w:val="clear" w:color="auto" w:fill="FFFFFF"/>
        </w:rPr>
        <w:t xml:space="preserve"> pedagógico como </w:t>
      </w:r>
      <w:r w:rsidR="00EA7B2A" w:rsidRPr="00B71816">
        <w:rPr>
          <w:rFonts w:ascii="Arial" w:hAnsi="Arial" w:cs="Arial"/>
          <w:shd w:val="clear" w:color="auto" w:fill="FFFFFF"/>
        </w:rPr>
        <w:t>enfoque para el de diálogo</w:t>
      </w:r>
      <w:r w:rsidR="009468CE" w:rsidRPr="00B71816">
        <w:rPr>
          <w:rFonts w:ascii="Arial" w:hAnsi="Arial" w:cs="Arial"/>
          <w:shd w:val="clear" w:color="auto" w:fill="FFFFFF"/>
        </w:rPr>
        <w:t xml:space="preserve"> contextualizado, capaz de influir </w:t>
      </w:r>
      <w:r w:rsidR="00EA7B2A" w:rsidRPr="00B71816">
        <w:rPr>
          <w:rFonts w:ascii="Arial" w:hAnsi="Arial" w:cs="Arial"/>
          <w:shd w:val="clear" w:color="auto" w:fill="FFFFFF"/>
        </w:rPr>
        <w:t>en el aprendizaje y</w:t>
      </w:r>
      <w:r w:rsidR="009468CE" w:rsidRPr="00B71816">
        <w:rPr>
          <w:rFonts w:ascii="Arial" w:hAnsi="Arial" w:cs="Arial"/>
          <w:shd w:val="clear" w:color="auto" w:fill="FFFFFF"/>
        </w:rPr>
        <w:t xml:space="preserve"> en la apropiación de </w:t>
      </w:r>
      <w:r w:rsidR="0098279B" w:rsidRPr="00B71816">
        <w:rPr>
          <w:rFonts w:ascii="Arial" w:hAnsi="Arial" w:cs="Arial"/>
          <w:shd w:val="clear" w:color="auto" w:fill="FFFFFF"/>
        </w:rPr>
        <w:t>los conocimientos de los actores</w:t>
      </w:r>
      <w:r w:rsidR="009468CE" w:rsidRPr="00B71816">
        <w:rPr>
          <w:rFonts w:ascii="Arial" w:hAnsi="Arial" w:cs="Arial"/>
          <w:shd w:val="clear" w:color="auto" w:fill="FFFFFF"/>
        </w:rPr>
        <w:t xml:space="preserve"> en correspondencia con las normas que rigen la sociedad </w:t>
      </w:r>
      <w:r w:rsidR="0098279B" w:rsidRPr="00B71816">
        <w:rPr>
          <w:rFonts w:ascii="Arial" w:hAnsi="Arial" w:cs="Arial"/>
          <w:shd w:val="clear" w:color="auto" w:fill="FFFFFF"/>
        </w:rPr>
        <w:t>actual</w:t>
      </w:r>
      <w:r w:rsidR="009468CE" w:rsidRPr="00B71816">
        <w:rPr>
          <w:rFonts w:ascii="Arial" w:hAnsi="Arial" w:cs="Arial"/>
          <w:shd w:val="clear" w:color="auto" w:fill="FFFFFF"/>
        </w:rPr>
        <w:t>.</w:t>
      </w:r>
    </w:p>
    <w:p w14:paraId="0743553D" w14:textId="77777777" w:rsidR="008423E2" w:rsidRPr="00B71816" w:rsidRDefault="008423E2" w:rsidP="008423E2">
      <w:pPr>
        <w:spacing w:after="0" w:line="276" w:lineRule="auto"/>
        <w:jc w:val="both"/>
        <w:rPr>
          <w:rFonts w:ascii="Arial" w:eastAsia="Times New Roman" w:hAnsi="Arial" w:cs="Arial"/>
          <w:lang w:val="es-ES" w:eastAsia="es-ES"/>
        </w:rPr>
      </w:pPr>
    </w:p>
    <w:p w14:paraId="3D29B1BE" w14:textId="77777777" w:rsidR="000B0764" w:rsidRPr="00B71816" w:rsidRDefault="006C37E9" w:rsidP="000B0764">
      <w:pPr>
        <w:pStyle w:val="Textoindependiente2"/>
        <w:spacing w:after="0" w:line="276" w:lineRule="auto"/>
        <w:jc w:val="both"/>
        <w:rPr>
          <w:rFonts w:ascii="Arial" w:hAnsi="Arial" w:cs="Arial"/>
        </w:rPr>
      </w:pPr>
      <w:r w:rsidRPr="00B71816">
        <w:rPr>
          <w:rFonts w:ascii="Arial" w:hAnsi="Arial" w:cs="Arial"/>
          <w:lang w:val="es-MX"/>
        </w:rPr>
        <w:t xml:space="preserve">La problemática de esta asignatura  </w:t>
      </w:r>
      <w:r w:rsidR="00FF7AE8" w:rsidRPr="00B71816">
        <w:rPr>
          <w:rFonts w:ascii="Arial" w:hAnsi="Arial" w:cs="Arial"/>
          <w:lang w:val="es-MX"/>
        </w:rPr>
        <w:t xml:space="preserve">está dada por la necesidad </w:t>
      </w:r>
      <w:r w:rsidRPr="00B71816">
        <w:rPr>
          <w:rFonts w:ascii="Arial" w:hAnsi="Arial" w:cs="Arial"/>
          <w:lang w:val="es-MX"/>
        </w:rPr>
        <w:t xml:space="preserve">que tiene  </w:t>
      </w:r>
      <w:r w:rsidR="00FF7AE8" w:rsidRPr="00B71816">
        <w:rPr>
          <w:rFonts w:ascii="Arial" w:hAnsi="Arial" w:cs="Arial"/>
          <w:lang w:val="es-MX"/>
        </w:rPr>
        <w:t xml:space="preserve">los estudiantes de </w:t>
      </w:r>
      <w:r w:rsidR="00FF7AE8" w:rsidRPr="00B71816">
        <w:rPr>
          <w:rFonts w:ascii="Arial" w:hAnsi="Arial" w:cs="Arial"/>
          <w:bCs/>
          <w:lang w:val="es-MX"/>
        </w:rPr>
        <w:t xml:space="preserve">establecer </w:t>
      </w:r>
      <w:r w:rsidRPr="00B71816">
        <w:rPr>
          <w:rFonts w:ascii="Arial" w:hAnsi="Arial" w:cs="Arial"/>
          <w:bCs/>
          <w:lang w:val="es-MX"/>
        </w:rPr>
        <w:t>una</w:t>
      </w:r>
      <w:r w:rsidR="00FF7AE8" w:rsidRPr="00B71816">
        <w:rPr>
          <w:rFonts w:ascii="Arial" w:hAnsi="Arial" w:cs="Arial"/>
          <w:bCs/>
          <w:lang w:val="es-MX"/>
        </w:rPr>
        <w:t xml:space="preserve"> relación entre educación, </w:t>
      </w:r>
      <w:r w:rsidRPr="00B71816">
        <w:rPr>
          <w:rFonts w:ascii="Arial" w:hAnsi="Arial" w:cs="Arial"/>
          <w:bCs/>
          <w:lang w:val="es-MX"/>
        </w:rPr>
        <w:t xml:space="preserve">actores y </w:t>
      </w:r>
      <w:r w:rsidR="00FF7AE8" w:rsidRPr="00B71816">
        <w:rPr>
          <w:rFonts w:ascii="Arial" w:hAnsi="Arial" w:cs="Arial"/>
          <w:bCs/>
          <w:lang w:val="es-MX"/>
        </w:rPr>
        <w:t xml:space="preserve">políticas </w:t>
      </w:r>
      <w:r w:rsidRPr="00B71816">
        <w:rPr>
          <w:rFonts w:ascii="Arial" w:hAnsi="Arial" w:cs="Arial"/>
          <w:bCs/>
          <w:lang w:val="es-MX"/>
        </w:rPr>
        <w:t xml:space="preserve">con </w:t>
      </w:r>
      <w:r w:rsidR="00FF7AE8" w:rsidRPr="00B71816">
        <w:rPr>
          <w:rFonts w:ascii="Arial" w:hAnsi="Arial" w:cs="Arial"/>
          <w:bCs/>
          <w:lang w:val="es-MX"/>
        </w:rPr>
        <w:t>estrategias educa</w:t>
      </w:r>
      <w:r w:rsidRPr="00B71816">
        <w:rPr>
          <w:rFonts w:ascii="Arial" w:hAnsi="Arial" w:cs="Arial"/>
          <w:bCs/>
          <w:lang w:val="es-MX"/>
        </w:rPr>
        <w:t>tivas</w:t>
      </w:r>
      <w:r w:rsidR="00FF7AE8" w:rsidRPr="00B71816">
        <w:rPr>
          <w:rFonts w:ascii="Arial" w:hAnsi="Arial" w:cs="Arial"/>
          <w:bCs/>
          <w:lang w:val="es-MX"/>
        </w:rPr>
        <w:t xml:space="preserve"> vinculadas a </w:t>
      </w:r>
      <w:r w:rsidRPr="00B71816">
        <w:rPr>
          <w:rFonts w:ascii="Arial" w:hAnsi="Arial" w:cs="Arial"/>
          <w:bCs/>
          <w:lang w:val="es-MX"/>
        </w:rPr>
        <w:t>la</w:t>
      </w:r>
      <w:r w:rsidR="00FF7AE8" w:rsidRPr="00B71816">
        <w:rPr>
          <w:rFonts w:ascii="Arial" w:hAnsi="Arial" w:cs="Arial"/>
          <w:bCs/>
          <w:lang w:val="es-MX"/>
        </w:rPr>
        <w:t xml:space="preserve"> realidad</w:t>
      </w:r>
      <w:r w:rsidRPr="00B71816">
        <w:rPr>
          <w:rFonts w:ascii="Arial" w:hAnsi="Arial" w:cs="Arial"/>
          <w:bCs/>
          <w:lang w:val="es-MX"/>
        </w:rPr>
        <w:t xml:space="preserve">, como también </w:t>
      </w:r>
      <w:r w:rsidR="000B0764" w:rsidRPr="00B71816">
        <w:rPr>
          <w:rFonts w:ascii="Arial" w:hAnsi="Arial" w:cs="Arial"/>
          <w:lang w:val="es-ES_tradnl"/>
        </w:rPr>
        <w:t xml:space="preserve">la necesidad de que los estudiantes desarrollen conocimientos, habilidades y valores que les permitan </w:t>
      </w:r>
      <w:r w:rsidR="000B0764" w:rsidRPr="00B71816">
        <w:rPr>
          <w:rFonts w:ascii="Arial" w:hAnsi="Arial" w:cs="Arial"/>
          <w:lang w:val="es-MX"/>
        </w:rPr>
        <w:t>establecer los nexos entre la formación docente  y el contexto sociopolítico del sistema educativo colombiano como base para enfrentar los desafíos y retos</w:t>
      </w:r>
      <w:r w:rsidR="00695ED7" w:rsidRPr="00B71816">
        <w:rPr>
          <w:rFonts w:ascii="Arial" w:hAnsi="Arial" w:cs="Arial"/>
          <w:lang w:val="es-MX"/>
        </w:rPr>
        <w:t xml:space="preserve"> presentes</w:t>
      </w:r>
      <w:r w:rsidR="000B0764" w:rsidRPr="00B71816">
        <w:rPr>
          <w:rFonts w:ascii="Arial" w:hAnsi="Arial" w:cs="Arial"/>
          <w:lang w:val="es-MX"/>
        </w:rPr>
        <w:t xml:space="preserve"> en la sociedad </w:t>
      </w:r>
      <w:r w:rsidR="00695ED7" w:rsidRPr="00B71816">
        <w:rPr>
          <w:rFonts w:ascii="Arial" w:hAnsi="Arial" w:cs="Arial"/>
          <w:lang w:val="es-MX"/>
        </w:rPr>
        <w:t>actual des</w:t>
      </w:r>
      <w:r w:rsidR="000B0764" w:rsidRPr="00B71816">
        <w:rPr>
          <w:rFonts w:ascii="Arial" w:hAnsi="Arial" w:cs="Arial"/>
          <w:lang w:val="es-MX"/>
        </w:rPr>
        <w:t xml:space="preserve">de </w:t>
      </w:r>
      <w:r w:rsidR="000B0764" w:rsidRPr="00B71816">
        <w:rPr>
          <w:rFonts w:ascii="Arial" w:hAnsi="Arial" w:cs="Arial"/>
          <w:lang w:val="es-ES_tradnl"/>
        </w:rPr>
        <w:t xml:space="preserve">los </w:t>
      </w:r>
      <w:r w:rsidR="00695ED7" w:rsidRPr="00B71816">
        <w:rPr>
          <w:rFonts w:ascii="Arial" w:hAnsi="Arial" w:cs="Arial"/>
          <w:lang w:val="es-ES_tradnl"/>
        </w:rPr>
        <w:t xml:space="preserve">referentes </w:t>
      </w:r>
      <w:r w:rsidR="000B0764" w:rsidRPr="00B71816">
        <w:rPr>
          <w:rFonts w:ascii="Arial" w:hAnsi="Arial" w:cs="Arial"/>
          <w:lang w:val="es-ES_tradnl"/>
        </w:rPr>
        <w:t>teóricos que lo sustentan</w:t>
      </w:r>
      <w:r w:rsidR="00695ED7" w:rsidRPr="00B71816">
        <w:rPr>
          <w:rFonts w:ascii="Arial" w:hAnsi="Arial" w:cs="Arial"/>
          <w:lang w:val="es-ES_tradnl"/>
        </w:rPr>
        <w:t xml:space="preserve"> y</w:t>
      </w:r>
      <w:r w:rsidR="000B0764" w:rsidRPr="00B71816">
        <w:rPr>
          <w:rFonts w:ascii="Arial" w:hAnsi="Arial" w:cs="Arial"/>
          <w:lang w:val="es-ES_tradnl"/>
        </w:rPr>
        <w:t xml:space="preserve"> fortaleciendo valores como la </w:t>
      </w:r>
      <w:r w:rsidR="00695ED7" w:rsidRPr="00B71816">
        <w:rPr>
          <w:rFonts w:ascii="Arial" w:hAnsi="Arial" w:cs="Arial"/>
          <w:lang w:val="es-MX"/>
        </w:rPr>
        <w:t>responsabilidad, el sentido de perten</w:t>
      </w:r>
      <w:r w:rsidR="000B0764" w:rsidRPr="00B71816">
        <w:rPr>
          <w:rFonts w:ascii="Arial" w:hAnsi="Arial" w:cs="Arial"/>
          <w:lang w:val="es-MX"/>
        </w:rPr>
        <w:t>encia y el compromiso social con la labor formadora</w:t>
      </w:r>
      <w:r w:rsidR="00695ED7" w:rsidRPr="00B71816">
        <w:rPr>
          <w:rFonts w:ascii="Arial" w:hAnsi="Arial" w:cs="Arial"/>
          <w:lang w:val="es-MX"/>
        </w:rPr>
        <w:t>.</w:t>
      </w:r>
    </w:p>
    <w:p w14:paraId="0394A2CA" w14:textId="77777777" w:rsidR="000B0764" w:rsidRPr="00B71816" w:rsidRDefault="000B0764" w:rsidP="008423E2">
      <w:pPr>
        <w:spacing w:after="0" w:line="276" w:lineRule="auto"/>
        <w:jc w:val="both"/>
        <w:rPr>
          <w:rFonts w:ascii="Arial" w:eastAsia="Times New Roman" w:hAnsi="Arial" w:cs="Arial"/>
          <w:lang w:val="es-ES" w:eastAsia="es-ES"/>
        </w:rPr>
      </w:pPr>
    </w:p>
    <w:p w14:paraId="7835CDE9" w14:textId="77777777" w:rsidR="00EA7B2A" w:rsidRPr="00B71816" w:rsidRDefault="008423E2" w:rsidP="008423E2">
      <w:pPr>
        <w:spacing w:after="0" w:line="276" w:lineRule="auto"/>
        <w:jc w:val="both"/>
        <w:rPr>
          <w:rFonts w:ascii="Arial" w:eastAsia="Times New Roman" w:hAnsi="Arial" w:cs="Arial"/>
          <w:lang w:val="es-ES" w:eastAsia="es-ES"/>
        </w:rPr>
      </w:pPr>
      <w:r w:rsidRPr="00B71816">
        <w:rPr>
          <w:rFonts w:ascii="Arial" w:eastAsia="Times New Roman" w:hAnsi="Arial" w:cs="Arial"/>
          <w:lang w:val="es-ES" w:eastAsia="es-ES"/>
        </w:rPr>
        <w:t xml:space="preserve">Esta asignatura </w:t>
      </w:r>
      <w:r w:rsidR="000B0764" w:rsidRPr="00B71816">
        <w:rPr>
          <w:rFonts w:ascii="Arial" w:eastAsia="Times New Roman" w:hAnsi="Arial" w:cs="Arial"/>
          <w:lang w:val="es-ES" w:eastAsia="es-ES"/>
        </w:rPr>
        <w:t>en el</w:t>
      </w:r>
      <w:r w:rsidRPr="00B71816">
        <w:rPr>
          <w:rFonts w:ascii="Arial" w:eastAsia="Times New Roman" w:hAnsi="Arial" w:cs="Arial"/>
          <w:lang w:val="es-ES" w:eastAsia="es-ES"/>
        </w:rPr>
        <w:t xml:space="preserve"> programa de doctorado, es de gran utilidad no solo para el desarrollo del proceso de formación investigativa, sino también, porque  tributa en el perfil, a la necesidad de que los doctores egresados de este programa, para que sean capaces de sean capaces de proponer y </w:t>
      </w:r>
      <w:r w:rsidR="00EA7B2A" w:rsidRPr="00B71816">
        <w:rPr>
          <w:rFonts w:ascii="Arial" w:eastAsia="Times New Roman" w:hAnsi="Arial" w:cs="Arial"/>
          <w:lang w:val="es-ES" w:eastAsia="es-ES"/>
        </w:rPr>
        <w:t>gestionar</w:t>
      </w:r>
      <w:r w:rsidRPr="00B71816">
        <w:rPr>
          <w:rFonts w:ascii="Arial" w:eastAsia="Times New Roman" w:hAnsi="Arial" w:cs="Arial"/>
          <w:lang w:val="es-ES" w:eastAsia="es-ES"/>
        </w:rPr>
        <w:t xml:space="preserve"> políticas educativas atendiendo las deferencias contextuales y sociopolíticas de la región y del país</w:t>
      </w:r>
      <w:r w:rsidR="00EA7B2A" w:rsidRPr="00B71816">
        <w:rPr>
          <w:rFonts w:ascii="Arial" w:eastAsia="Times New Roman" w:hAnsi="Arial" w:cs="Arial"/>
          <w:lang w:val="es-ES" w:eastAsia="es-ES"/>
        </w:rPr>
        <w:t>.</w:t>
      </w:r>
    </w:p>
    <w:p w14:paraId="43295C21" w14:textId="77777777" w:rsidR="00AE3890" w:rsidRPr="00B71816" w:rsidRDefault="00AE3890" w:rsidP="008423E2">
      <w:pPr>
        <w:spacing w:after="0" w:line="276" w:lineRule="auto"/>
        <w:jc w:val="both"/>
        <w:rPr>
          <w:rFonts w:ascii="Arial" w:eastAsia="Times New Roman" w:hAnsi="Arial" w:cs="Arial"/>
          <w:lang w:val="es-ES" w:eastAsia="es-ES"/>
        </w:rPr>
      </w:pPr>
    </w:p>
    <w:p w14:paraId="60AA47EA" w14:textId="77777777" w:rsidR="008D24D9" w:rsidRPr="00B71816" w:rsidRDefault="008D24D9" w:rsidP="008D24D9">
      <w:pPr>
        <w:spacing w:after="0"/>
        <w:jc w:val="both"/>
        <w:rPr>
          <w:rFonts w:ascii="Arial" w:hAnsi="Arial" w:cs="Arial"/>
          <w:b/>
        </w:rPr>
      </w:pPr>
      <w:r w:rsidRPr="00B71816">
        <w:rPr>
          <w:rFonts w:ascii="Arial" w:hAnsi="Arial" w:cs="Arial"/>
        </w:rPr>
        <w:t>La presente guía está estructurada con unos objetivos general y específicos, unos contenidos programáticos que están compuestos por cuatro unidades, las cuales están organizadas a su vez con un indicador de desempeño, las competencias a desarrollar por los estudiantes, los ejes temáticos, las actividades que se desarrollarán en clase y las actividades independientes que realizarán los estudiantes de manera autónoma. De igual manera, se encontrará la contribución que este curso  hará al perfil del doctor en Ciencias de la Educación,  el sistema de evaluación a utilizar en el desarrollo del curso, la metodología del curso, las materiales y metodología de estudio, el cronograma de las actividades y una bibliografía organizada por unidades que garantizará el desarrollo de toda la temática que se va a ver en el año que dure el curso.</w:t>
      </w:r>
    </w:p>
    <w:p w14:paraId="7D9D8C83" w14:textId="77777777" w:rsidR="00055505" w:rsidRPr="00B71816" w:rsidRDefault="00055505" w:rsidP="00061924">
      <w:pPr>
        <w:pStyle w:val="Textoindependiente2"/>
        <w:spacing w:after="0" w:line="276" w:lineRule="auto"/>
        <w:jc w:val="both"/>
        <w:rPr>
          <w:rFonts w:ascii="Arial" w:hAnsi="Arial" w:cs="Arial"/>
          <w:b/>
          <w:bCs/>
          <w:color w:val="FF0000"/>
        </w:rPr>
      </w:pPr>
    </w:p>
    <w:p w14:paraId="202471F5" w14:textId="2A16784C" w:rsidR="004C0788" w:rsidRPr="00B71816" w:rsidRDefault="008D24D9" w:rsidP="00061924">
      <w:pPr>
        <w:pStyle w:val="Textoindependiente2"/>
        <w:spacing w:after="0" w:line="276" w:lineRule="auto"/>
        <w:jc w:val="both"/>
        <w:rPr>
          <w:rFonts w:ascii="Arial" w:hAnsi="Arial" w:cs="Arial"/>
          <w:b/>
        </w:rPr>
      </w:pPr>
      <w:r w:rsidRPr="00B71816">
        <w:rPr>
          <w:rFonts w:ascii="Arial" w:hAnsi="Arial" w:cs="Arial"/>
          <w:b/>
        </w:rPr>
        <w:t xml:space="preserve">II. </w:t>
      </w:r>
      <w:r w:rsidR="004C0788" w:rsidRPr="00B71816">
        <w:rPr>
          <w:rFonts w:ascii="Arial" w:hAnsi="Arial" w:cs="Arial"/>
          <w:b/>
        </w:rPr>
        <w:t>DESTINATARIOS</w:t>
      </w:r>
      <w:r w:rsidR="00F03CCF" w:rsidRPr="00B71816">
        <w:rPr>
          <w:rFonts w:ascii="Arial" w:hAnsi="Arial" w:cs="Arial"/>
          <w:b/>
        </w:rPr>
        <w:t>:</w:t>
      </w:r>
    </w:p>
    <w:p w14:paraId="31347AED" w14:textId="77777777" w:rsidR="00F03CCF" w:rsidRPr="00B71816" w:rsidRDefault="00F03CCF" w:rsidP="00061924">
      <w:pPr>
        <w:pStyle w:val="Textoindependiente2"/>
        <w:spacing w:after="0" w:line="276" w:lineRule="auto"/>
        <w:jc w:val="both"/>
        <w:rPr>
          <w:rFonts w:ascii="Arial" w:hAnsi="Arial" w:cs="Arial"/>
        </w:rPr>
      </w:pPr>
    </w:p>
    <w:p w14:paraId="455CB568" w14:textId="77777777" w:rsidR="00DF1521" w:rsidRPr="00B71816" w:rsidRDefault="00F03CCF" w:rsidP="00061924">
      <w:pPr>
        <w:pStyle w:val="Textoindependiente2"/>
        <w:spacing w:after="0" w:line="276" w:lineRule="auto"/>
        <w:jc w:val="both"/>
        <w:rPr>
          <w:rFonts w:ascii="Arial" w:hAnsi="Arial" w:cs="Arial"/>
        </w:rPr>
      </w:pPr>
      <w:r w:rsidRPr="00B71816">
        <w:rPr>
          <w:rFonts w:ascii="Arial" w:hAnsi="Arial" w:cs="Arial"/>
        </w:rPr>
        <w:t>El proyecto de formación planteado a través de esta guía programática está dirigido a estudiantes del segundo año Programa Doctorado en Ciencias de la Educación</w:t>
      </w:r>
      <w:r w:rsidR="00EA7B2A" w:rsidRPr="00B71816">
        <w:rPr>
          <w:rFonts w:ascii="Arial" w:hAnsi="Arial" w:cs="Arial"/>
        </w:rPr>
        <w:t xml:space="preserve"> Universidad Tecnológica del Chocó.</w:t>
      </w:r>
    </w:p>
    <w:p w14:paraId="10A8326C" w14:textId="77777777" w:rsidR="00DF1521" w:rsidRDefault="00DF1521" w:rsidP="00061924">
      <w:pPr>
        <w:pStyle w:val="Textoindependiente2"/>
        <w:spacing w:after="0" w:line="276" w:lineRule="auto"/>
        <w:jc w:val="both"/>
        <w:rPr>
          <w:rFonts w:ascii="Arial" w:hAnsi="Arial" w:cs="Arial"/>
          <w:b/>
        </w:rPr>
      </w:pPr>
    </w:p>
    <w:p w14:paraId="3FF82821" w14:textId="77777777" w:rsidR="00B71816" w:rsidRDefault="00B71816" w:rsidP="00061924">
      <w:pPr>
        <w:pStyle w:val="Textoindependiente2"/>
        <w:spacing w:after="0" w:line="276" w:lineRule="auto"/>
        <w:jc w:val="both"/>
        <w:rPr>
          <w:rFonts w:ascii="Arial" w:hAnsi="Arial" w:cs="Arial"/>
          <w:b/>
        </w:rPr>
      </w:pPr>
    </w:p>
    <w:p w14:paraId="2E2843CB" w14:textId="77777777" w:rsidR="00B71816" w:rsidRDefault="00B71816" w:rsidP="00061924">
      <w:pPr>
        <w:pStyle w:val="Textoindependiente2"/>
        <w:spacing w:after="0" w:line="276" w:lineRule="auto"/>
        <w:jc w:val="both"/>
        <w:rPr>
          <w:rFonts w:ascii="Arial" w:hAnsi="Arial" w:cs="Arial"/>
          <w:b/>
        </w:rPr>
      </w:pPr>
    </w:p>
    <w:p w14:paraId="59BD995D" w14:textId="77777777" w:rsidR="00B71816" w:rsidRDefault="00B71816" w:rsidP="00061924">
      <w:pPr>
        <w:pStyle w:val="Textoindependiente2"/>
        <w:spacing w:after="0" w:line="276" w:lineRule="auto"/>
        <w:jc w:val="both"/>
        <w:rPr>
          <w:rFonts w:ascii="Arial" w:hAnsi="Arial" w:cs="Arial"/>
          <w:b/>
        </w:rPr>
      </w:pPr>
    </w:p>
    <w:p w14:paraId="59B15DB9" w14:textId="77777777" w:rsidR="00B71816" w:rsidRDefault="00B71816" w:rsidP="00061924">
      <w:pPr>
        <w:pStyle w:val="Textoindependiente2"/>
        <w:spacing w:after="0" w:line="276" w:lineRule="auto"/>
        <w:jc w:val="both"/>
        <w:rPr>
          <w:rFonts w:ascii="Arial" w:hAnsi="Arial" w:cs="Arial"/>
          <w:b/>
        </w:rPr>
      </w:pPr>
    </w:p>
    <w:p w14:paraId="0465735A" w14:textId="77777777" w:rsidR="00B71816" w:rsidRPr="00B71816" w:rsidRDefault="00B71816" w:rsidP="00061924">
      <w:pPr>
        <w:pStyle w:val="Textoindependiente2"/>
        <w:spacing w:after="0" w:line="276" w:lineRule="auto"/>
        <w:jc w:val="both"/>
        <w:rPr>
          <w:rFonts w:ascii="Arial" w:hAnsi="Arial" w:cs="Arial"/>
          <w:b/>
        </w:rPr>
      </w:pPr>
    </w:p>
    <w:p w14:paraId="1FA31255" w14:textId="35815699" w:rsidR="004C0788" w:rsidRPr="00B71816" w:rsidRDefault="008D24D9" w:rsidP="00F44868">
      <w:pPr>
        <w:pStyle w:val="Ttulo1"/>
        <w:rPr>
          <w:rFonts w:cs="Arial"/>
          <w:sz w:val="22"/>
          <w:szCs w:val="22"/>
        </w:rPr>
      </w:pPr>
      <w:r w:rsidRPr="00B71816">
        <w:rPr>
          <w:rFonts w:cs="Arial"/>
          <w:sz w:val="22"/>
          <w:szCs w:val="22"/>
        </w:rPr>
        <w:t>III</w:t>
      </w:r>
      <w:r w:rsidR="00114472" w:rsidRPr="00B71816">
        <w:rPr>
          <w:rFonts w:cs="Arial"/>
          <w:sz w:val="22"/>
          <w:szCs w:val="22"/>
        </w:rPr>
        <w:t xml:space="preserve">. </w:t>
      </w:r>
      <w:r w:rsidR="004C0788" w:rsidRPr="00B71816">
        <w:rPr>
          <w:rFonts w:cs="Arial"/>
          <w:sz w:val="22"/>
          <w:szCs w:val="22"/>
        </w:rPr>
        <w:t>OBJETIVOS</w:t>
      </w:r>
    </w:p>
    <w:p w14:paraId="419DBF0D" w14:textId="77777777" w:rsidR="00951EB8" w:rsidRPr="00B71816" w:rsidRDefault="00951EB8" w:rsidP="00061924">
      <w:pPr>
        <w:spacing w:after="0" w:line="276" w:lineRule="auto"/>
        <w:rPr>
          <w:rFonts w:ascii="Arial" w:hAnsi="Arial" w:cs="Arial"/>
          <w:b/>
        </w:rPr>
      </w:pPr>
    </w:p>
    <w:p w14:paraId="4E030A17" w14:textId="77777777" w:rsidR="00114472" w:rsidRPr="00B71816" w:rsidRDefault="005C7387" w:rsidP="00061924">
      <w:pPr>
        <w:spacing w:after="0" w:line="276" w:lineRule="auto"/>
        <w:rPr>
          <w:rFonts w:ascii="Arial" w:hAnsi="Arial" w:cs="Arial"/>
        </w:rPr>
      </w:pPr>
      <w:r w:rsidRPr="00B71816">
        <w:rPr>
          <w:rFonts w:ascii="Arial" w:hAnsi="Arial" w:cs="Arial"/>
          <w:b/>
        </w:rPr>
        <w:t>General</w:t>
      </w:r>
      <w:r w:rsidRPr="00B71816">
        <w:rPr>
          <w:rFonts w:ascii="Arial" w:hAnsi="Arial" w:cs="Arial"/>
        </w:rPr>
        <w:t xml:space="preserve">: </w:t>
      </w:r>
    </w:p>
    <w:p w14:paraId="4FA82A5D" w14:textId="688AE1F6" w:rsidR="00114472" w:rsidRPr="00B71816" w:rsidRDefault="00EF2960" w:rsidP="00EF2960">
      <w:pPr>
        <w:spacing w:after="0" w:line="276" w:lineRule="auto"/>
        <w:jc w:val="both"/>
        <w:rPr>
          <w:rFonts w:ascii="Arial" w:hAnsi="Arial" w:cs="Arial"/>
          <w:strike/>
        </w:rPr>
      </w:pPr>
      <w:r w:rsidRPr="00B71816">
        <w:rPr>
          <w:rFonts w:ascii="Arial" w:hAnsi="Arial" w:cs="Arial"/>
        </w:rPr>
        <w:t>Comprender el marco legal de las políticas que rigen el sistema educativo colombiano para la configuración de una visión prospectiva, atendiendo a las características de los contextos sociopolíticos regional, nacional e internacional</w:t>
      </w:r>
    </w:p>
    <w:p w14:paraId="016E01F6" w14:textId="77777777" w:rsidR="00EF2960" w:rsidRPr="00B71816" w:rsidRDefault="00EF2960" w:rsidP="00EB5350">
      <w:pPr>
        <w:spacing w:after="0" w:line="276" w:lineRule="auto"/>
        <w:jc w:val="both"/>
        <w:rPr>
          <w:rFonts w:ascii="Arial" w:hAnsi="Arial" w:cs="Arial"/>
          <w:b/>
        </w:rPr>
      </w:pPr>
    </w:p>
    <w:p w14:paraId="744DFB7A" w14:textId="77777777" w:rsidR="005C7387" w:rsidRPr="00B71816" w:rsidRDefault="005C7387" w:rsidP="00EB5350">
      <w:pPr>
        <w:spacing w:after="0" w:line="276" w:lineRule="auto"/>
        <w:jc w:val="both"/>
        <w:rPr>
          <w:rFonts w:ascii="Arial" w:hAnsi="Arial" w:cs="Arial"/>
          <w:b/>
        </w:rPr>
      </w:pPr>
      <w:r w:rsidRPr="00B71816">
        <w:rPr>
          <w:rFonts w:ascii="Arial" w:hAnsi="Arial" w:cs="Arial"/>
          <w:b/>
        </w:rPr>
        <w:t>Objetivos Específicos:</w:t>
      </w:r>
    </w:p>
    <w:p w14:paraId="6EB5719A" w14:textId="3EA656B9" w:rsidR="00024EE2" w:rsidRPr="00B71816" w:rsidRDefault="00024EE2" w:rsidP="00CD110A">
      <w:pPr>
        <w:pStyle w:val="Prrafodelista"/>
        <w:numPr>
          <w:ilvl w:val="0"/>
          <w:numId w:val="24"/>
        </w:numPr>
        <w:spacing w:after="0"/>
        <w:jc w:val="both"/>
        <w:rPr>
          <w:rFonts w:ascii="Arial" w:eastAsia="Times New Roman" w:hAnsi="Arial" w:cs="Arial"/>
        </w:rPr>
      </w:pPr>
      <w:r w:rsidRPr="00B71816">
        <w:rPr>
          <w:rFonts w:ascii="Arial" w:eastAsia="Times New Roman" w:hAnsi="Arial" w:cs="Arial"/>
        </w:rPr>
        <w:t xml:space="preserve">Analizar el contexto sociopolítico en el marco del sistema educativo </w:t>
      </w:r>
      <w:r w:rsidR="00865E1D" w:rsidRPr="00B71816">
        <w:rPr>
          <w:rFonts w:ascii="Arial" w:eastAsia="Times New Roman" w:hAnsi="Arial" w:cs="Arial"/>
        </w:rPr>
        <w:t>colombiano y</w:t>
      </w:r>
      <w:r w:rsidRPr="00B71816">
        <w:rPr>
          <w:rFonts w:ascii="Arial" w:eastAsia="Times New Roman" w:hAnsi="Arial" w:cs="Arial"/>
        </w:rPr>
        <w:t xml:space="preserve"> su influencia en los procesos de formación doce</w:t>
      </w:r>
      <w:r w:rsidR="00CD110A" w:rsidRPr="00B71816">
        <w:rPr>
          <w:rFonts w:ascii="Arial" w:eastAsia="Times New Roman" w:hAnsi="Arial" w:cs="Arial"/>
        </w:rPr>
        <w:t>nte frente a la realidad actual.</w:t>
      </w:r>
    </w:p>
    <w:p w14:paraId="4F3851C8" w14:textId="77777777" w:rsidR="00CD110A" w:rsidRPr="00B71816" w:rsidRDefault="00CD110A" w:rsidP="00CD110A">
      <w:pPr>
        <w:pStyle w:val="Prrafodelista"/>
        <w:spacing w:after="0"/>
        <w:rPr>
          <w:rFonts w:ascii="Arial" w:eastAsia="Times New Roman" w:hAnsi="Arial" w:cs="Arial"/>
        </w:rPr>
      </w:pPr>
    </w:p>
    <w:p w14:paraId="41D4171C" w14:textId="7614B9A1" w:rsidR="00024EE2" w:rsidRPr="00B71816" w:rsidRDefault="00D70128" w:rsidP="00CD110A">
      <w:pPr>
        <w:pStyle w:val="Prrafodelista"/>
        <w:numPr>
          <w:ilvl w:val="0"/>
          <w:numId w:val="24"/>
        </w:numPr>
        <w:spacing w:after="0"/>
        <w:jc w:val="both"/>
        <w:rPr>
          <w:rFonts w:ascii="Arial" w:eastAsia="Times New Roman" w:hAnsi="Arial" w:cs="Arial"/>
        </w:rPr>
      </w:pPr>
      <w:r w:rsidRPr="00B71816">
        <w:rPr>
          <w:rFonts w:ascii="Arial" w:eastAsia="Times New Roman" w:hAnsi="Arial" w:cs="Arial"/>
        </w:rPr>
        <w:t>Identificar las</w:t>
      </w:r>
      <w:r w:rsidR="00024EE2" w:rsidRPr="00B71816">
        <w:rPr>
          <w:rFonts w:ascii="Arial" w:eastAsia="Times New Roman" w:hAnsi="Arial" w:cs="Arial"/>
        </w:rPr>
        <w:t xml:space="preserve"> condiciones económicas regionales, nacionales e internacionales en el marco del contexto sociopolítico del sistema educativo colombiano.</w:t>
      </w:r>
    </w:p>
    <w:p w14:paraId="274264B2" w14:textId="77777777" w:rsidR="00CD110A" w:rsidRPr="00B71816" w:rsidRDefault="00CD110A" w:rsidP="00CD110A">
      <w:pPr>
        <w:pStyle w:val="Prrafodelista"/>
        <w:rPr>
          <w:rFonts w:ascii="Arial" w:eastAsia="Times New Roman" w:hAnsi="Arial" w:cs="Arial"/>
        </w:rPr>
      </w:pPr>
    </w:p>
    <w:p w14:paraId="1D6B4A26" w14:textId="77777777" w:rsidR="00CD110A" w:rsidRPr="00B71816" w:rsidRDefault="00024EE2" w:rsidP="00D968CA">
      <w:pPr>
        <w:pStyle w:val="Prrafodelista"/>
        <w:numPr>
          <w:ilvl w:val="0"/>
          <w:numId w:val="24"/>
        </w:numPr>
        <w:spacing w:after="0"/>
        <w:jc w:val="both"/>
        <w:rPr>
          <w:rFonts w:ascii="Arial" w:hAnsi="Arial" w:cs="Arial"/>
          <w:b/>
        </w:rPr>
      </w:pPr>
      <w:r w:rsidRPr="00B71816">
        <w:rPr>
          <w:rFonts w:ascii="Arial" w:eastAsia="Times New Roman" w:hAnsi="Arial" w:cs="Arial"/>
        </w:rPr>
        <w:t xml:space="preserve">Reconocer las características de la política educativa a nivel regional, nacional e internacional. </w:t>
      </w:r>
    </w:p>
    <w:p w14:paraId="30082DD0" w14:textId="77777777" w:rsidR="00CD110A" w:rsidRPr="00B71816" w:rsidRDefault="00CD110A" w:rsidP="00CD110A">
      <w:pPr>
        <w:pStyle w:val="Prrafodelista"/>
        <w:rPr>
          <w:rFonts w:ascii="Arial" w:eastAsia="Times New Roman" w:hAnsi="Arial" w:cs="Arial"/>
        </w:rPr>
      </w:pPr>
    </w:p>
    <w:p w14:paraId="625D143B" w14:textId="3808433C" w:rsidR="00024EE2" w:rsidRPr="00B71816" w:rsidRDefault="00024EE2" w:rsidP="00D968CA">
      <w:pPr>
        <w:pStyle w:val="Prrafodelista"/>
        <w:numPr>
          <w:ilvl w:val="0"/>
          <w:numId w:val="24"/>
        </w:numPr>
        <w:spacing w:after="0"/>
        <w:jc w:val="both"/>
        <w:rPr>
          <w:rFonts w:ascii="Arial" w:hAnsi="Arial" w:cs="Arial"/>
          <w:b/>
        </w:rPr>
      </w:pPr>
      <w:r w:rsidRPr="00B71816">
        <w:rPr>
          <w:rFonts w:ascii="Arial" w:eastAsia="Times New Roman" w:hAnsi="Arial" w:cs="Arial"/>
        </w:rPr>
        <w:t>Identificar cada uno de los actores políticos, de gobierno, étnicos y territoriales que inciden en el contexto sociopolítico de la educación colombiana</w:t>
      </w:r>
    </w:p>
    <w:p w14:paraId="27DE0011" w14:textId="77777777" w:rsidR="0060302D" w:rsidRPr="00B71816" w:rsidRDefault="0060302D" w:rsidP="00EB5350">
      <w:pPr>
        <w:spacing w:after="0" w:line="276" w:lineRule="auto"/>
        <w:rPr>
          <w:rFonts w:ascii="Arial" w:hAnsi="Arial" w:cs="Arial"/>
          <w:b/>
        </w:rPr>
      </w:pPr>
    </w:p>
    <w:p w14:paraId="0AB548F2" w14:textId="150FD657" w:rsidR="00EB5350" w:rsidRPr="00B71816" w:rsidRDefault="008D24D9" w:rsidP="00F44868">
      <w:pPr>
        <w:pStyle w:val="Ttulo1"/>
        <w:rPr>
          <w:rFonts w:cs="Arial"/>
          <w:sz w:val="22"/>
          <w:szCs w:val="22"/>
        </w:rPr>
      </w:pPr>
      <w:r w:rsidRPr="00B71816">
        <w:rPr>
          <w:rFonts w:cs="Arial"/>
          <w:sz w:val="22"/>
          <w:szCs w:val="22"/>
        </w:rPr>
        <w:t>IV</w:t>
      </w:r>
      <w:r w:rsidR="00061924" w:rsidRPr="00B71816">
        <w:rPr>
          <w:rFonts w:cs="Arial"/>
          <w:sz w:val="22"/>
          <w:szCs w:val="22"/>
        </w:rPr>
        <w:t xml:space="preserve">. </w:t>
      </w:r>
      <w:r w:rsidR="004C0788" w:rsidRPr="00B71816">
        <w:rPr>
          <w:rFonts w:cs="Arial"/>
          <w:sz w:val="22"/>
          <w:szCs w:val="22"/>
        </w:rPr>
        <w:t xml:space="preserve">COMPETENCIAS </w:t>
      </w:r>
      <w:r w:rsidR="008C3298" w:rsidRPr="00B71816">
        <w:rPr>
          <w:rFonts w:cs="Arial"/>
          <w:sz w:val="22"/>
          <w:szCs w:val="22"/>
        </w:rPr>
        <w:t>A DESARROLLAR EN LOS ESTUDIANTES</w:t>
      </w:r>
    </w:p>
    <w:p w14:paraId="67BC2B4D" w14:textId="77777777" w:rsidR="00EB5350" w:rsidRPr="00B71816" w:rsidRDefault="00EB5350" w:rsidP="00EB5350">
      <w:pPr>
        <w:spacing w:after="0" w:line="276" w:lineRule="auto"/>
        <w:rPr>
          <w:rFonts w:ascii="Arial" w:hAnsi="Arial" w:cs="Arial"/>
          <w:b/>
        </w:rPr>
      </w:pPr>
    </w:p>
    <w:p w14:paraId="38D61C70" w14:textId="77777777" w:rsidR="00CB29D7" w:rsidRPr="00B71816" w:rsidRDefault="00CB29D7" w:rsidP="00D968CA">
      <w:pPr>
        <w:spacing w:after="0" w:line="276" w:lineRule="auto"/>
        <w:jc w:val="both"/>
        <w:rPr>
          <w:rFonts w:ascii="Arial" w:hAnsi="Arial" w:cs="Arial"/>
        </w:rPr>
      </w:pPr>
      <w:r w:rsidRPr="00B71816">
        <w:rPr>
          <w:rFonts w:ascii="Arial" w:hAnsi="Arial" w:cs="Arial"/>
        </w:rPr>
        <w:t xml:space="preserve">Con el desarrollo de la asignatura </w:t>
      </w:r>
      <w:r w:rsidR="008E3282" w:rsidRPr="00B71816">
        <w:rPr>
          <w:rFonts w:ascii="Arial" w:hAnsi="Arial" w:cs="Arial"/>
        </w:rPr>
        <w:t>Contextos Sociopolíticos</w:t>
      </w:r>
      <w:r w:rsidRPr="00B71816">
        <w:rPr>
          <w:rFonts w:ascii="Arial" w:hAnsi="Arial" w:cs="Arial"/>
        </w:rPr>
        <w:t xml:space="preserve"> se propone que los estudiantes </w:t>
      </w:r>
      <w:r w:rsidR="008E3282" w:rsidRPr="00B71816">
        <w:rPr>
          <w:rFonts w:ascii="Arial" w:hAnsi="Arial" w:cs="Arial"/>
        </w:rPr>
        <w:t>desarrollen</w:t>
      </w:r>
      <w:r w:rsidRPr="00B71816">
        <w:rPr>
          <w:rFonts w:ascii="Arial" w:hAnsi="Arial" w:cs="Arial"/>
        </w:rPr>
        <w:t xml:space="preserve"> las siguientes competencias</w:t>
      </w:r>
      <w:r w:rsidR="008E3282" w:rsidRPr="00B71816">
        <w:rPr>
          <w:rFonts w:ascii="Arial" w:hAnsi="Arial" w:cs="Arial"/>
        </w:rPr>
        <w:t>:</w:t>
      </w:r>
    </w:p>
    <w:p w14:paraId="622CB370" w14:textId="77777777" w:rsidR="00D968CA" w:rsidRPr="00B71816" w:rsidRDefault="00D968CA" w:rsidP="00D968CA">
      <w:pPr>
        <w:spacing w:after="0" w:line="276" w:lineRule="auto"/>
        <w:jc w:val="both"/>
        <w:rPr>
          <w:rFonts w:ascii="Arial" w:hAnsi="Arial" w:cs="Arial"/>
        </w:rPr>
      </w:pPr>
    </w:p>
    <w:p w14:paraId="7131C8CA" w14:textId="5CA761F7" w:rsidR="00327CE4" w:rsidRPr="00B71816" w:rsidRDefault="00327CE4" w:rsidP="009D4304">
      <w:pPr>
        <w:pStyle w:val="Prrafodelista"/>
        <w:numPr>
          <w:ilvl w:val="0"/>
          <w:numId w:val="23"/>
        </w:numPr>
        <w:spacing w:after="0"/>
        <w:jc w:val="both"/>
        <w:rPr>
          <w:rFonts w:ascii="Arial" w:eastAsia="Times New Roman" w:hAnsi="Arial" w:cs="Arial"/>
          <w:lang w:eastAsia="es-CO"/>
        </w:rPr>
      </w:pPr>
      <w:r w:rsidRPr="00B71816">
        <w:rPr>
          <w:rFonts w:ascii="Arial" w:eastAsia="Times New Roman" w:hAnsi="Arial" w:cs="Arial"/>
          <w:lang w:eastAsia="es-CO"/>
        </w:rPr>
        <w:t>Comprende los marcos de referencia legal y político del sistema educativo colombiano para formular y desarrollar planes y proyectos  en el campo de actuación profesional con sentido de pertenencia y atendiendo a los contextos sociopolíticos determinados.</w:t>
      </w:r>
    </w:p>
    <w:p w14:paraId="40F9CEFC" w14:textId="77777777" w:rsidR="009D4304" w:rsidRPr="00B71816" w:rsidRDefault="009D4304" w:rsidP="009D4304">
      <w:pPr>
        <w:pStyle w:val="Prrafodelista"/>
        <w:spacing w:after="0"/>
        <w:jc w:val="both"/>
        <w:rPr>
          <w:rFonts w:ascii="Arial" w:eastAsia="Times New Roman" w:hAnsi="Arial" w:cs="Arial"/>
          <w:lang w:eastAsia="es-CO"/>
        </w:rPr>
      </w:pPr>
    </w:p>
    <w:p w14:paraId="6F9950BF" w14:textId="1C661F98" w:rsidR="009D4304" w:rsidRPr="00B71816" w:rsidRDefault="00327CE4" w:rsidP="00D968CA">
      <w:pPr>
        <w:pStyle w:val="Prrafodelista"/>
        <w:numPr>
          <w:ilvl w:val="0"/>
          <w:numId w:val="23"/>
        </w:numPr>
        <w:spacing w:after="0"/>
        <w:jc w:val="both"/>
        <w:rPr>
          <w:rFonts w:ascii="Arial" w:eastAsia="Times New Roman" w:hAnsi="Arial" w:cs="Arial"/>
          <w:lang w:eastAsia="es-CO"/>
        </w:rPr>
      </w:pPr>
      <w:r w:rsidRPr="00B71816">
        <w:rPr>
          <w:rFonts w:ascii="Arial" w:eastAsia="Times New Roman" w:hAnsi="Arial" w:cs="Arial"/>
          <w:lang w:eastAsia="es-CO"/>
        </w:rPr>
        <w:t>Propone estrategias para la consolidación de políticas socio económicas como factor de desarrollo en el contexto regional y nacional planteadas desde la función transformadora de la educación y con principios de responsabilidad social y ciudadana.</w:t>
      </w:r>
    </w:p>
    <w:p w14:paraId="21EDD7FD" w14:textId="77777777" w:rsidR="009D4304" w:rsidRPr="00B71816" w:rsidRDefault="009D4304" w:rsidP="009D4304">
      <w:pPr>
        <w:pStyle w:val="Prrafodelista"/>
        <w:rPr>
          <w:rFonts w:ascii="Arial" w:eastAsia="Times New Roman" w:hAnsi="Arial" w:cs="Arial"/>
          <w:lang w:eastAsia="es-CO"/>
        </w:rPr>
      </w:pPr>
    </w:p>
    <w:p w14:paraId="3F0E02DB" w14:textId="14D6BC0D" w:rsidR="00327CE4" w:rsidRPr="00B71816" w:rsidRDefault="00327CE4" w:rsidP="00D968CA">
      <w:pPr>
        <w:pStyle w:val="Prrafodelista"/>
        <w:numPr>
          <w:ilvl w:val="0"/>
          <w:numId w:val="23"/>
        </w:numPr>
        <w:spacing w:after="0"/>
        <w:jc w:val="both"/>
        <w:rPr>
          <w:rFonts w:ascii="Arial" w:eastAsia="Times New Roman" w:hAnsi="Arial" w:cs="Arial"/>
          <w:lang w:eastAsia="es-CO"/>
        </w:rPr>
      </w:pPr>
      <w:r w:rsidRPr="00B71816">
        <w:rPr>
          <w:rFonts w:ascii="Arial" w:eastAsia="Times New Roman" w:hAnsi="Arial" w:cs="Arial"/>
          <w:lang w:eastAsia="es-CO"/>
        </w:rPr>
        <w:t xml:space="preserve">Fundamenta los nexos existentes entre el sistema educativo colombiano y la realidad regional, nacional e internacional para promover el diseño de políticas que garanticen el derecho a la igualdad y respondan a la solución de los principales problemas de la educación. </w:t>
      </w:r>
    </w:p>
    <w:p w14:paraId="6CB6849E" w14:textId="77777777" w:rsidR="009D4304" w:rsidRPr="00B71816" w:rsidRDefault="009D4304" w:rsidP="009D4304">
      <w:pPr>
        <w:pStyle w:val="Prrafodelista"/>
        <w:rPr>
          <w:rFonts w:ascii="Arial" w:eastAsia="Times New Roman" w:hAnsi="Arial" w:cs="Arial"/>
          <w:lang w:eastAsia="es-CO"/>
        </w:rPr>
      </w:pPr>
    </w:p>
    <w:p w14:paraId="17907150" w14:textId="443CCE0A" w:rsidR="0060200D" w:rsidRPr="00B71816" w:rsidRDefault="004A4EFF" w:rsidP="009D4304">
      <w:pPr>
        <w:pStyle w:val="Prrafodelista"/>
        <w:numPr>
          <w:ilvl w:val="0"/>
          <w:numId w:val="23"/>
        </w:numPr>
        <w:spacing w:after="0"/>
        <w:jc w:val="both"/>
        <w:rPr>
          <w:rFonts w:ascii="Arial" w:hAnsi="Arial" w:cs="Arial"/>
        </w:rPr>
      </w:pPr>
      <w:r w:rsidRPr="00B71816">
        <w:rPr>
          <w:rFonts w:ascii="Arial" w:eastAsia="Times New Roman" w:hAnsi="Arial" w:cs="Arial"/>
          <w:lang w:eastAsia="es-CO"/>
        </w:rPr>
        <w:t>Diseña</w:t>
      </w:r>
      <w:r w:rsidR="00327CE4" w:rsidRPr="00B71816">
        <w:rPr>
          <w:rFonts w:ascii="Arial" w:eastAsia="Times New Roman" w:hAnsi="Arial" w:cs="Arial"/>
          <w:lang w:eastAsia="es-CO"/>
        </w:rPr>
        <w:t xml:space="preserve"> políticas educativas teniendo en cuenta las diferencias </w:t>
      </w:r>
      <w:r w:rsidR="00865E1D" w:rsidRPr="00B71816">
        <w:rPr>
          <w:rFonts w:ascii="Arial" w:eastAsia="Times New Roman" w:hAnsi="Arial" w:cs="Arial"/>
          <w:lang w:eastAsia="es-CO"/>
        </w:rPr>
        <w:t>contextuales del</w:t>
      </w:r>
      <w:r w:rsidR="00327CE4" w:rsidRPr="00B71816">
        <w:rPr>
          <w:rFonts w:ascii="Arial" w:eastAsia="Times New Roman" w:hAnsi="Arial" w:cs="Arial"/>
          <w:lang w:eastAsia="es-CO"/>
        </w:rPr>
        <w:t xml:space="preserve"> país a fin de garantizar procesos de inclusión  de los diferentes actores étnicos y territoriales del sistema educativo colombiano.</w:t>
      </w:r>
    </w:p>
    <w:p w14:paraId="1B57D72B" w14:textId="77777777" w:rsidR="00C24E36" w:rsidRDefault="00C24E36" w:rsidP="009D4304">
      <w:pPr>
        <w:spacing w:after="0" w:line="276" w:lineRule="auto"/>
        <w:rPr>
          <w:rFonts w:ascii="Arial" w:hAnsi="Arial" w:cs="Arial"/>
          <w:b/>
        </w:rPr>
      </w:pPr>
    </w:p>
    <w:p w14:paraId="430701D0" w14:textId="77777777" w:rsidR="00B71816" w:rsidRDefault="00B71816" w:rsidP="009D4304">
      <w:pPr>
        <w:spacing w:after="0" w:line="276" w:lineRule="auto"/>
        <w:rPr>
          <w:rFonts w:ascii="Arial" w:hAnsi="Arial" w:cs="Arial"/>
          <w:b/>
        </w:rPr>
      </w:pPr>
    </w:p>
    <w:p w14:paraId="13E63C94" w14:textId="2CA206BF" w:rsidR="004C0788" w:rsidRPr="00B71816" w:rsidRDefault="008D24D9" w:rsidP="00F44868">
      <w:pPr>
        <w:pStyle w:val="Ttulo1"/>
        <w:rPr>
          <w:rFonts w:cs="Arial"/>
          <w:sz w:val="22"/>
          <w:szCs w:val="22"/>
        </w:rPr>
      </w:pPr>
      <w:r w:rsidRPr="00B71816">
        <w:rPr>
          <w:rFonts w:cs="Arial"/>
          <w:sz w:val="22"/>
          <w:szCs w:val="22"/>
        </w:rPr>
        <w:lastRenderedPageBreak/>
        <w:t>V</w:t>
      </w:r>
      <w:r w:rsidR="00EB5350" w:rsidRPr="00B71816">
        <w:rPr>
          <w:rFonts w:cs="Arial"/>
          <w:sz w:val="22"/>
          <w:szCs w:val="22"/>
        </w:rPr>
        <w:t xml:space="preserve">. </w:t>
      </w:r>
      <w:r w:rsidR="004C0D25" w:rsidRPr="00B71816">
        <w:rPr>
          <w:rFonts w:cs="Arial"/>
          <w:sz w:val="22"/>
          <w:szCs w:val="22"/>
        </w:rPr>
        <w:t>¿CÓMO CONTRIBUYE EL CURSO DE</w:t>
      </w:r>
      <w:r w:rsidR="004C0D25" w:rsidRPr="00B71816">
        <w:rPr>
          <w:rFonts w:eastAsia="Times" w:cs="Arial"/>
          <w:sz w:val="22"/>
          <w:szCs w:val="22"/>
          <w:lang w:val="es-ES_tradnl" w:eastAsia="es-CO"/>
        </w:rPr>
        <w:t xml:space="preserve"> </w:t>
      </w:r>
      <w:r w:rsidR="00024EE2" w:rsidRPr="00B71816">
        <w:rPr>
          <w:rFonts w:eastAsia="Times" w:cs="Arial"/>
          <w:sz w:val="22"/>
          <w:szCs w:val="22"/>
          <w:lang w:val="es-ES_tradnl" w:eastAsia="es-CO"/>
        </w:rPr>
        <w:t>CONTEXTOS SOCIOPOLÍTICOS</w:t>
      </w:r>
      <w:r w:rsidR="004C0D25" w:rsidRPr="00B71816">
        <w:rPr>
          <w:rFonts w:cs="Arial"/>
          <w:sz w:val="22"/>
          <w:szCs w:val="22"/>
        </w:rPr>
        <w:t xml:space="preserve"> AL PERFIL PROFESIONAL DEL FUTURO </w:t>
      </w:r>
      <w:r w:rsidR="00D70128" w:rsidRPr="00B71816">
        <w:rPr>
          <w:rFonts w:cs="Arial"/>
          <w:sz w:val="22"/>
          <w:szCs w:val="22"/>
        </w:rPr>
        <w:t>DOCTOR EN CIENCIAS DE LA EDUCACIÓN</w:t>
      </w:r>
      <w:r w:rsidR="004C0D25" w:rsidRPr="00B71816">
        <w:rPr>
          <w:rFonts w:cs="Arial"/>
          <w:sz w:val="22"/>
          <w:szCs w:val="22"/>
        </w:rPr>
        <w:t xml:space="preserve">?   </w:t>
      </w:r>
    </w:p>
    <w:p w14:paraId="7D6AF290" w14:textId="77777777" w:rsidR="00D70128" w:rsidRPr="00B71816" w:rsidRDefault="00D70128" w:rsidP="00D968CA">
      <w:pPr>
        <w:spacing w:after="0"/>
      </w:pPr>
    </w:p>
    <w:p w14:paraId="54B9E6EB" w14:textId="689FD309" w:rsidR="00865E1D" w:rsidRPr="00B71816" w:rsidRDefault="00865E1D" w:rsidP="00D968CA">
      <w:pPr>
        <w:pStyle w:val="Prrafodelista"/>
        <w:numPr>
          <w:ilvl w:val="0"/>
          <w:numId w:val="30"/>
        </w:numPr>
        <w:spacing w:after="0"/>
        <w:jc w:val="both"/>
        <w:rPr>
          <w:rFonts w:ascii="Arial" w:hAnsi="Arial" w:cs="Arial"/>
          <w:bCs/>
        </w:rPr>
      </w:pPr>
      <w:r w:rsidRPr="00B71816">
        <w:rPr>
          <w:rFonts w:ascii="Arial" w:hAnsi="Arial" w:cs="Arial"/>
          <w:bCs/>
        </w:rPr>
        <w:t>A comprender los marcos de referencia legal y político de la educación en Colombia para la formulación y desarrollo de planes y proyectos en el campo de actuación profesional.</w:t>
      </w:r>
    </w:p>
    <w:p w14:paraId="7ADC9B9C" w14:textId="77777777" w:rsidR="00865E1D" w:rsidRPr="00B71816" w:rsidRDefault="00865E1D" w:rsidP="00D968CA">
      <w:pPr>
        <w:pStyle w:val="Prrafodelista"/>
        <w:spacing w:after="0"/>
        <w:jc w:val="both"/>
        <w:rPr>
          <w:rFonts w:ascii="Arial" w:hAnsi="Arial" w:cs="Arial"/>
          <w:bCs/>
        </w:rPr>
      </w:pPr>
    </w:p>
    <w:p w14:paraId="7C4AB27E" w14:textId="34F1855E" w:rsidR="00865E1D" w:rsidRPr="00B71816" w:rsidRDefault="00865E1D" w:rsidP="00D968CA">
      <w:pPr>
        <w:pStyle w:val="Prrafodelista"/>
        <w:numPr>
          <w:ilvl w:val="0"/>
          <w:numId w:val="30"/>
        </w:numPr>
        <w:spacing w:after="0"/>
        <w:jc w:val="both"/>
        <w:rPr>
          <w:rFonts w:ascii="Arial" w:hAnsi="Arial" w:cs="Arial"/>
          <w:bCs/>
        </w:rPr>
      </w:pPr>
      <w:r w:rsidRPr="00B71816">
        <w:rPr>
          <w:rFonts w:ascii="Arial" w:hAnsi="Arial" w:cs="Arial"/>
          <w:bCs/>
        </w:rPr>
        <w:t>A determinar la influencia de los postulados de la UNESCO/OCDE en el marco de referencia legal y político colombiano para la implementación de estrategias en las prácticas de aula con un enfoque globalizado.</w:t>
      </w:r>
    </w:p>
    <w:p w14:paraId="58AE91AB" w14:textId="77777777" w:rsidR="00865E1D" w:rsidRPr="00B71816" w:rsidRDefault="00865E1D" w:rsidP="00D968CA">
      <w:pPr>
        <w:pStyle w:val="Prrafodelista"/>
        <w:spacing w:after="0"/>
        <w:jc w:val="both"/>
        <w:rPr>
          <w:rFonts w:ascii="Arial" w:hAnsi="Arial" w:cs="Arial"/>
          <w:bCs/>
        </w:rPr>
      </w:pPr>
    </w:p>
    <w:p w14:paraId="3C173DBD" w14:textId="6B4AF3CC" w:rsidR="00865E1D" w:rsidRPr="00B71816" w:rsidRDefault="00865E1D" w:rsidP="00D968CA">
      <w:pPr>
        <w:pStyle w:val="Prrafodelista"/>
        <w:numPr>
          <w:ilvl w:val="0"/>
          <w:numId w:val="30"/>
        </w:numPr>
        <w:spacing w:after="0"/>
        <w:jc w:val="both"/>
        <w:rPr>
          <w:rFonts w:ascii="Arial" w:hAnsi="Arial" w:cs="Arial"/>
          <w:bCs/>
        </w:rPr>
      </w:pPr>
      <w:r w:rsidRPr="00B71816">
        <w:rPr>
          <w:rFonts w:ascii="Arial" w:hAnsi="Arial" w:cs="Arial"/>
          <w:bCs/>
        </w:rPr>
        <w:t>A Identificar líneas de investigación en el ámbito regional y nacional para fortalecer los marcos de referencia conceptual y obtener información que permitan la implementación de políticas para el fortalecimiento y desarrollo de la educación.</w:t>
      </w:r>
    </w:p>
    <w:p w14:paraId="62A855B9" w14:textId="77777777" w:rsidR="00865E1D" w:rsidRPr="00B71816" w:rsidRDefault="00865E1D" w:rsidP="00865E1D">
      <w:pPr>
        <w:pStyle w:val="Prrafodelista"/>
        <w:spacing w:after="0"/>
        <w:jc w:val="both"/>
        <w:rPr>
          <w:rFonts w:ascii="Arial" w:hAnsi="Arial" w:cs="Arial"/>
          <w:bCs/>
        </w:rPr>
      </w:pPr>
    </w:p>
    <w:p w14:paraId="042B3B05" w14:textId="77777777" w:rsidR="00401F77" w:rsidRPr="00B71816" w:rsidRDefault="00865E1D" w:rsidP="00401F77">
      <w:pPr>
        <w:pStyle w:val="Prrafodelista"/>
        <w:numPr>
          <w:ilvl w:val="0"/>
          <w:numId w:val="30"/>
        </w:numPr>
        <w:spacing w:after="0"/>
        <w:jc w:val="both"/>
        <w:rPr>
          <w:rFonts w:ascii="Arial" w:hAnsi="Arial" w:cs="Arial"/>
          <w:bCs/>
        </w:rPr>
      </w:pPr>
      <w:r w:rsidRPr="00B71816">
        <w:rPr>
          <w:rFonts w:ascii="Arial" w:hAnsi="Arial" w:cs="Arial"/>
          <w:bCs/>
        </w:rPr>
        <w:t>A comprender su papel como actor comprometido y responsable en el sistema educativo colombiano para la generación de talento humano eficiente y responsable socialmente.</w:t>
      </w:r>
    </w:p>
    <w:p w14:paraId="23A14804" w14:textId="77777777" w:rsidR="00401F77" w:rsidRPr="00B71816" w:rsidRDefault="00401F77" w:rsidP="00401F77">
      <w:pPr>
        <w:pStyle w:val="Prrafodelista"/>
        <w:spacing w:after="0"/>
        <w:rPr>
          <w:rFonts w:eastAsiaTheme="minorEastAsia" w:cs="Arial"/>
          <w:lang w:eastAsia="es-CO"/>
        </w:rPr>
      </w:pPr>
    </w:p>
    <w:p w14:paraId="03A8E4A5" w14:textId="1AA0EACA" w:rsidR="009721FE" w:rsidRPr="00B71816" w:rsidRDefault="00401F77" w:rsidP="00401F77">
      <w:pPr>
        <w:spacing w:after="0" w:line="276" w:lineRule="auto"/>
        <w:jc w:val="both"/>
        <w:rPr>
          <w:rFonts w:ascii="Arial" w:eastAsiaTheme="minorEastAsia" w:hAnsi="Arial" w:cs="Arial"/>
          <w:b/>
          <w:lang w:eastAsia="es-CO"/>
        </w:rPr>
      </w:pPr>
      <w:r w:rsidRPr="00B71816">
        <w:rPr>
          <w:rFonts w:ascii="Arial" w:eastAsiaTheme="minorEastAsia" w:hAnsi="Arial" w:cs="Arial"/>
          <w:b/>
          <w:lang w:eastAsia="es-CO"/>
        </w:rPr>
        <w:t>VI</w:t>
      </w:r>
      <w:r w:rsidR="008C7B0C" w:rsidRPr="00B71816">
        <w:rPr>
          <w:rFonts w:ascii="Arial" w:eastAsiaTheme="minorEastAsia" w:hAnsi="Arial" w:cs="Arial"/>
          <w:b/>
          <w:lang w:eastAsia="es-CO"/>
        </w:rPr>
        <w:t xml:space="preserve">. </w:t>
      </w:r>
      <w:r w:rsidR="00A835FB" w:rsidRPr="00B71816">
        <w:rPr>
          <w:rFonts w:ascii="Arial" w:eastAsiaTheme="minorEastAsia" w:hAnsi="Arial" w:cs="Arial"/>
          <w:b/>
          <w:lang w:eastAsia="es-CO"/>
        </w:rPr>
        <w:t>CONTENIDOS PROGRAMÁ</w:t>
      </w:r>
      <w:r w:rsidR="004C0788" w:rsidRPr="00B71816">
        <w:rPr>
          <w:rFonts w:ascii="Arial" w:eastAsiaTheme="minorEastAsia" w:hAnsi="Arial" w:cs="Arial"/>
          <w:b/>
          <w:lang w:eastAsia="es-CO"/>
        </w:rPr>
        <w:t>TICOS</w:t>
      </w:r>
      <w:r w:rsidR="00EB5350" w:rsidRPr="00B71816">
        <w:rPr>
          <w:rFonts w:ascii="Arial" w:eastAsiaTheme="minorEastAsia" w:hAnsi="Arial" w:cs="Arial"/>
          <w:b/>
          <w:lang w:eastAsia="es-CO"/>
        </w:rPr>
        <w:t>:</w:t>
      </w:r>
    </w:p>
    <w:tbl>
      <w:tblPr>
        <w:tblStyle w:val="Tablaconcuadrcula"/>
        <w:tblW w:w="9567" w:type="dxa"/>
        <w:tblLayout w:type="fixed"/>
        <w:tblLook w:val="04A0" w:firstRow="1" w:lastRow="0" w:firstColumn="1" w:lastColumn="0" w:noHBand="0" w:noVBand="1"/>
      </w:tblPr>
      <w:tblGrid>
        <w:gridCol w:w="1980"/>
        <w:gridCol w:w="3118"/>
        <w:gridCol w:w="2127"/>
        <w:gridCol w:w="2342"/>
      </w:tblGrid>
      <w:tr w:rsidR="00D968CA" w:rsidRPr="00B71816" w14:paraId="0CF99E66" w14:textId="77777777" w:rsidTr="00D968CA">
        <w:trPr>
          <w:trHeight w:val="404"/>
        </w:trPr>
        <w:tc>
          <w:tcPr>
            <w:tcW w:w="9567" w:type="dxa"/>
            <w:gridSpan w:val="4"/>
          </w:tcPr>
          <w:p w14:paraId="6F3123E3" w14:textId="77777777" w:rsidR="004A4EFF" w:rsidRDefault="00D968CA" w:rsidP="004A4EFF">
            <w:pPr>
              <w:rPr>
                <w:rFonts w:ascii="Arial Narrow" w:hAnsi="Arial Narrow"/>
                <w:b/>
                <w:bCs/>
              </w:rPr>
            </w:pPr>
            <w:r w:rsidRPr="00B71816">
              <w:rPr>
                <w:rFonts w:ascii="Arial Narrow" w:hAnsi="Arial Narrow"/>
                <w:b/>
                <w:bCs/>
              </w:rPr>
              <w:t xml:space="preserve">Unidad 1: </w:t>
            </w:r>
            <w:r w:rsidRPr="00B71816">
              <w:rPr>
                <w:rFonts w:ascii="Arial Narrow" w:hAnsi="Arial Narrow"/>
                <w:bCs/>
              </w:rPr>
              <w:t>Contextos Sociopolíticos</w:t>
            </w:r>
            <w:r w:rsidRPr="00B71816">
              <w:rPr>
                <w:rFonts w:ascii="Arial Narrow" w:hAnsi="Arial Narrow"/>
                <w:b/>
                <w:bCs/>
              </w:rPr>
              <w:t xml:space="preserve">. </w:t>
            </w:r>
          </w:p>
          <w:p w14:paraId="2F4F36E4" w14:textId="3977A107" w:rsidR="00B71816" w:rsidRPr="00B71816" w:rsidRDefault="00B71816" w:rsidP="00B71816">
            <w:pPr>
              <w:pStyle w:val="Prrafodelista"/>
              <w:spacing w:after="0" w:line="240" w:lineRule="auto"/>
              <w:ind w:left="0"/>
              <w:jc w:val="both"/>
              <w:rPr>
                <w:rFonts w:ascii="Arial Narrow" w:hAnsi="Arial Narrow"/>
                <w:b/>
                <w:bCs/>
              </w:rPr>
            </w:pPr>
            <w:r w:rsidRPr="00B71816">
              <w:rPr>
                <w:rFonts w:ascii="Arial" w:hAnsi="Arial" w:cs="Arial"/>
                <w:b/>
                <w:bCs/>
              </w:rPr>
              <w:t xml:space="preserve">Resultados de aprendizaje </w:t>
            </w:r>
            <w:r>
              <w:rPr>
                <w:rFonts w:ascii="Arial" w:hAnsi="Arial" w:cs="Arial"/>
                <w:b/>
                <w:bCs/>
              </w:rPr>
              <w:t xml:space="preserve">: </w:t>
            </w:r>
            <w:r w:rsidRPr="00B71816">
              <w:rPr>
                <w:rFonts w:ascii="Arial Narrow" w:hAnsi="Arial Narrow" w:cs="Arial"/>
              </w:rPr>
              <w:t>Analiza el contexto sociopolítico en el marco del sistema educativo colombiano y su influencia en los procesos de enseñanza y aprendizaje de la educación superior frente a la realidad actual</w:t>
            </w:r>
          </w:p>
        </w:tc>
      </w:tr>
      <w:tr w:rsidR="00D968CA" w:rsidRPr="00B71816" w14:paraId="10651B98" w14:textId="77777777" w:rsidTr="00AE043C">
        <w:trPr>
          <w:trHeight w:val="404"/>
        </w:trPr>
        <w:tc>
          <w:tcPr>
            <w:tcW w:w="1980" w:type="dxa"/>
          </w:tcPr>
          <w:p w14:paraId="5F3E732A"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Competencias</w:t>
            </w:r>
          </w:p>
        </w:tc>
        <w:tc>
          <w:tcPr>
            <w:tcW w:w="3118" w:type="dxa"/>
          </w:tcPr>
          <w:p w14:paraId="79D4F05D"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Contenidos del curso</w:t>
            </w:r>
          </w:p>
        </w:tc>
        <w:tc>
          <w:tcPr>
            <w:tcW w:w="2127" w:type="dxa"/>
          </w:tcPr>
          <w:p w14:paraId="79162561"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Actividades en clase</w:t>
            </w:r>
          </w:p>
        </w:tc>
        <w:tc>
          <w:tcPr>
            <w:tcW w:w="2342" w:type="dxa"/>
          </w:tcPr>
          <w:p w14:paraId="61A4F558"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Actividades Independientes</w:t>
            </w:r>
          </w:p>
        </w:tc>
      </w:tr>
      <w:tr w:rsidR="00D968CA" w:rsidRPr="00B71816" w14:paraId="222C6910" w14:textId="77777777" w:rsidTr="00AE043C">
        <w:trPr>
          <w:trHeight w:val="3443"/>
        </w:trPr>
        <w:tc>
          <w:tcPr>
            <w:tcW w:w="1980" w:type="dxa"/>
          </w:tcPr>
          <w:p w14:paraId="11E05BE8" w14:textId="2F108893" w:rsidR="00D968CA" w:rsidRPr="00B71816" w:rsidRDefault="00D968CA" w:rsidP="00DD33EB">
            <w:pPr>
              <w:jc w:val="both"/>
              <w:rPr>
                <w:rFonts w:ascii="Arial Narrow" w:hAnsi="Arial Narrow"/>
              </w:rPr>
            </w:pPr>
            <w:r w:rsidRPr="00B71816">
              <w:rPr>
                <w:rFonts w:ascii="Arial Narrow" w:hAnsi="Arial Narrow"/>
              </w:rPr>
              <w:t>Comprende los marcos de referencia legal y político del sistema educativo colombiano para formular y desarrollar planes y proyectos en el campo de actuación profesional con sentido de pertenencia y atendiendo a los contextos sociopolíticos determinados</w:t>
            </w:r>
          </w:p>
        </w:tc>
        <w:tc>
          <w:tcPr>
            <w:tcW w:w="3118" w:type="dxa"/>
          </w:tcPr>
          <w:p w14:paraId="673283E8" w14:textId="2820CFAC" w:rsidR="00D968CA" w:rsidRPr="00B71816" w:rsidRDefault="00D968CA" w:rsidP="00AE043C">
            <w:pPr>
              <w:jc w:val="both"/>
              <w:rPr>
                <w:rFonts w:ascii="Arial Narrow" w:hAnsi="Arial Narrow"/>
              </w:rPr>
            </w:pPr>
            <w:r w:rsidRPr="00B71816">
              <w:rPr>
                <w:rFonts w:ascii="Arial Narrow" w:hAnsi="Arial Narrow"/>
              </w:rPr>
              <w:t>1. Contextos Sociopolíticos</w:t>
            </w:r>
            <w:r w:rsidRPr="00B71816">
              <w:rPr>
                <w:rFonts w:ascii="Arial Narrow" w:hAnsi="Arial Narrow"/>
              </w:rPr>
              <w:br/>
              <w:t xml:space="preserve">1.2 Conceptualización sobre contextos, sociedad, política y sociopolítica </w:t>
            </w:r>
            <w:r w:rsidRPr="00B71816">
              <w:rPr>
                <w:rFonts w:ascii="Arial Narrow" w:hAnsi="Arial Narrow"/>
              </w:rPr>
              <w:br/>
              <w:t>1.3. Contexto político y formación de ciudadanos</w:t>
            </w:r>
            <w:r w:rsidRPr="00B71816">
              <w:rPr>
                <w:rFonts w:ascii="Arial Narrow" w:hAnsi="Arial Narrow"/>
              </w:rPr>
              <w:br/>
              <w:t>1.4 Contexto sociopolítico e histórico en la formación de profesores en Ciencias de la Educación.</w:t>
            </w:r>
            <w:r w:rsidRPr="00B71816">
              <w:rPr>
                <w:rFonts w:ascii="Arial Narrow" w:hAnsi="Arial Narrow"/>
              </w:rPr>
              <w:br/>
              <w:t>1.5 Influencia del contexto sociopolítico en el proceso enseñanza aprendizaje.</w:t>
            </w:r>
            <w:r w:rsidRPr="00B71816">
              <w:rPr>
                <w:rFonts w:ascii="Arial Narrow" w:hAnsi="Arial Narrow"/>
              </w:rPr>
              <w:br/>
              <w:t>1.6 La educación superior frente al contexto sociopolítico actual</w:t>
            </w:r>
          </w:p>
        </w:tc>
        <w:tc>
          <w:tcPr>
            <w:tcW w:w="2127" w:type="dxa"/>
          </w:tcPr>
          <w:p w14:paraId="17FB5711" w14:textId="77777777" w:rsidR="00D968CA" w:rsidRPr="00B71816" w:rsidRDefault="00D968CA" w:rsidP="00D968CA">
            <w:pPr>
              <w:jc w:val="both"/>
              <w:rPr>
                <w:rFonts w:ascii="Arial Narrow" w:hAnsi="Arial Narrow"/>
              </w:rPr>
            </w:pPr>
            <w:r w:rsidRPr="00B71816">
              <w:rPr>
                <w:rFonts w:ascii="Arial Narrow" w:hAnsi="Arial Narrow"/>
              </w:rPr>
              <w:t>Construye un cuadro comparativo que evidencie una línea de tiempo entre las políticas educativas y como han influido en el proceso de formación docente en los últimos 30 años</w:t>
            </w:r>
          </w:p>
        </w:tc>
        <w:tc>
          <w:tcPr>
            <w:tcW w:w="2342" w:type="dxa"/>
          </w:tcPr>
          <w:p w14:paraId="2047DD5A" w14:textId="77777777" w:rsidR="00D968CA" w:rsidRPr="00B71816" w:rsidRDefault="00D968CA" w:rsidP="00D968CA">
            <w:pPr>
              <w:jc w:val="both"/>
              <w:rPr>
                <w:rFonts w:ascii="Arial Narrow" w:hAnsi="Arial Narrow"/>
              </w:rPr>
            </w:pPr>
            <w:r w:rsidRPr="00B71816">
              <w:rPr>
                <w:rFonts w:ascii="Arial Narrow" w:hAnsi="Arial Narrow"/>
              </w:rPr>
              <w:t>Realiza lecturas complementarias sobre las políticas educativas y el proceso de formación docente en Colombia.</w:t>
            </w:r>
            <w:r w:rsidRPr="00B71816">
              <w:rPr>
                <w:rFonts w:ascii="Arial Narrow" w:hAnsi="Arial Narrow"/>
              </w:rPr>
              <w:br/>
            </w:r>
          </w:p>
          <w:p w14:paraId="000385B0" w14:textId="77777777" w:rsidR="00D968CA" w:rsidRPr="00B71816" w:rsidRDefault="00D968CA" w:rsidP="00D968CA">
            <w:pPr>
              <w:jc w:val="both"/>
              <w:rPr>
                <w:rFonts w:ascii="Arial Narrow" w:hAnsi="Arial Narrow"/>
              </w:rPr>
            </w:pPr>
            <w:r w:rsidRPr="00B71816">
              <w:rPr>
                <w:rFonts w:ascii="Arial Narrow" w:hAnsi="Arial Narrow"/>
              </w:rPr>
              <w:t>Elabora de un ensayo que dé cuenta la manera cómo influye el sistema educativo colombiano en la formación docente desde el contexto sociopolítico</w:t>
            </w:r>
          </w:p>
        </w:tc>
      </w:tr>
      <w:tr w:rsidR="00D968CA" w:rsidRPr="00B71816" w14:paraId="3969C662" w14:textId="77777777" w:rsidTr="004A4EFF">
        <w:trPr>
          <w:trHeight w:val="279"/>
        </w:trPr>
        <w:tc>
          <w:tcPr>
            <w:tcW w:w="9567" w:type="dxa"/>
            <w:gridSpan w:val="4"/>
          </w:tcPr>
          <w:p w14:paraId="184310B8" w14:textId="77777777" w:rsidR="00D968CA" w:rsidRDefault="00D968CA" w:rsidP="00D968CA">
            <w:pPr>
              <w:jc w:val="both"/>
              <w:rPr>
                <w:rFonts w:ascii="Arial Narrow" w:hAnsi="Arial Narrow"/>
                <w:bCs/>
              </w:rPr>
            </w:pPr>
            <w:r w:rsidRPr="00B71816">
              <w:rPr>
                <w:rFonts w:ascii="Arial Narrow" w:hAnsi="Arial Narrow"/>
                <w:b/>
                <w:bCs/>
              </w:rPr>
              <w:t xml:space="preserve">Unidad 2: </w:t>
            </w:r>
            <w:r w:rsidRPr="00B71816">
              <w:rPr>
                <w:rFonts w:ascii="Arial Narrow" w:hAnsi="Arial Narrow"/>
                <w:bCs/>
              </w:rPr>
              <w:t>Relaciones económicas regionales, nacionales e internacionales</w:t>
            </w:r>
            <w:r w:rsidR="004A4EFF" w:rsidRPr="00B71816">
              <w:rPr>
                <w:rFonts w:ascii="Arial Narrow" w:hAnsi="Arial Narrow"/>
                <w:bCs/>
              </w:rPr>
              <w:t>.</w:t>
            </w:r>
          </w:p>
          <w:p w14:paraId="5FE52800" w14:textId="77777777" w:rsidR="00B71816" w:rsidRPr="00B71816" w:rsidRDefault="00B71816" w:rsidP="00B71816">
            <w:pPr>
              <w:pStyle w:val="Prrafodelista"/>
              <w:spacing w:after="0" w:line="240" w:lineRule="auto"/>
              <w:ind w:left="0"/>
              <w:jc w:val="both"/>
              <w:rPr>
                <w:rFonts w:ascii="Arial" w:hAnsi="Arial" w:cs="Arial"/>
                <w:b/>
                <w:bCs/>
              </w:rPr>
            </w:pPr>
            <w:r w:rsidRPr="00B71816">
              <w:rPr>
                <w:rFonts w:ascii="Arial" w:hAnsi="Arial" w:cs="Arial"/>
                <w:b/>
                <w:bCs/>
              </w:rPr>
              <w:t xml:space="preserve">Resultados de aprendizaje </w:t>
            </w:r>
          </w:p>
          <w:p w14:paraId="22F55926" w14:textId="753C7AF0" w:rsidR="00B71816" w:rsidRPr="00B71816" w:rsidRDefault="00B71816" w:rsidP="00B71816">
            <w:pPr>
              <w:jc w:val="both"/>
              <w:rPr>
                <w:rFonts w:ascii="Arial Narrow" w:hAnsi="Arial Narrow"/>
                <w:bCs/>
              </w:rPr>
            </w:pPr>
            <w:r w:rsidRPr="00B71816">
              <w:rPr>
                <w:rFonts w:ascii="Arial Narrow" w:hAnsi="Arial Narrow" w:cs="Arial"/>
                <w:bCs/>
              </w:rPr>
              <w:t>Establece las relaciones económicas regionales, nacionales e internacionales en el marco del contexto sociopolítico colombiano</w:t>
            </w:r>
          </w:p>
        </w:tc>
      </w:tr>
      <w:tr w:rsidR="00D968CA" w:rsidRPr="00B71816" w14:paraId="78DA36D1" w14:textId="77777777" w:rsidTr="00AE043C">
        <w:trPr>
          <w:trHeight w:val="404"/>
        </w:trPr>
        <w:tc>
          <w:tcPr>
            <w:tcW w:w="1980" w:type="dxa"/>
          </w:tcPr>
          <w:p w14:paraId="29EC68F2"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Competencias</w:t>
            </w:r>
          </w:p>
        </w:tc>
        <w:tc>
          <w:tcPr>
            <w:tcW w:w="3118" w:type="dxa"/>
          </w:tcPr>
          <w:p w14:paraId="6D82C4B5" w14:textId="77777777" w:rsidR="00D968CA" w:rsidRPr="00B71816" w:rsidRDefault="00D968CA" w:rsidP="00D968CA">
            <w:pPr>
              <w:pStyle w:val="Prrafodelista"/>
              <w:spacing w:after="0" w:line="240" w:lineRule="auto"/>
              <w:ind w:left="0"/>
              <w:jc w:val="both"/>
              <w:rPr>
                <w:rFonts w:ascii="Arial Narrow" w:hAnsi="Arial Narrow" w:cs="Arial"/>
                <w:b/>
              </w:rPr>
            </w:pPr>
            <w:r w:rsidRPr="00B71816">
              <w:rPr>
                <w:rFonts w:ascii="Arial Narrow" w:hAnsi="Arial Narrow" w:cs="Arial"/>
                <w:b/>
              </w:rPr>
              <w:t>Contenidos del curso</w:t>
            </w:r>
          </w:p>
        </w:tc>
        <w:tc>
          <w:tcPr>
            <w:tcW w:w="2127" w:type="dxa"/>
          </w:tcPr>
          <w:p w14:paraId="4CC147D1"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Actividades en clase</w:t>
            </w:r>
          </w:p>
        </w:tc>
        <w:tc>
          <w:tcPr>
            <w:tcW w:w="2342" w:type="dxa"/>
          </w:tcPr>
          <w:p w14:paraId="2DED04B4"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Actividades Independientes</w:t>
            </w:r>
          </w:p>
        </w:tc>
      </w:tr>
      <w:tr w:rsidR="00D968CA" w:rsidRPr="00B71816" w14:paraId="04AA4E52" w14:textId="77777777" w:rsidTr="00AE043C">
        <w:trPr>
          <w:trHeight w:val="1020"/>
        </w:trPr>
        <w:tc>
          <w:tcPr>
            <w:tcW w:w="1980" w:type="dxa"/>
          </w:tcPr>
          <w:p w14:paraId="6675F06D" w14:textId="3C805090" w:rsidR="00D968CA" w:rsidRPr="00B71816" w:rsidRDefault="00DD33EB" w:rsidP="00D968CA">
            <w:pPr>
              <w:rPr>
                <w:rFonts w:ascii="Arial Narrow" w:hAnsi="Arial Narrow"/>
              </w:rPr>
            </w:pPr>
            <w:r w:rsidRPr="00B71816">
              <w:rPr>
                <w:rFonts w:ascii="Arial Narrow" w:hAnsi="Arial Narrow"/>
              </w:rPr>
              <w:t xml:space="preserve">Propone </w:t>
            </w:r>
            <w:r w:rsidR="00D968CA" w:rsidRPr="00B71816">
              <w:rPr>
                <w:rFonts w:ascii="Arial Narrow" w:hAnsi="Arial Narrow"/>
              </w:rPr>
              <w:t xml:space="preserve">estrategias para la consolidación de políticas socio económicas como </w:t>
            </w:r>
            <w:r w:rsidR="00D968CA" w:rsidRPr="00B71816">
              <w:rPr>
                <w:rFonts w:ascii="Arial Narrow" w:hAnsi="Arial Narrow"/>
              </w:rPr>
              <w:lastRenderedPageBreak/>
              <w:t>factor de desarrollo en el contexto regional y nacional planteadas desde la función transformadora de la educación y con principios de responsabilidad social y ciudadana</w:t>
            </w:r>
          </w:p>
        </w:tc>
        <w:tc>
          <w:tcPr>
            <w:tcW w:w="3118" w:type="dxa"/>
          </w:tcPr>
          <w:p w14:paraId="55957337" w14:textId="0A92F90A" w:rsidR="00D968CA" w:rsidRPr="00B71816" w:rsidRDefault="00D968CA" w:rsidP="00E30715">
            <w:pPr>
              <w:jc w:val="both"/>
              <w:rPr>
                <w:rFonts w:ascii="Arial Narrow" w:hAnsi="Arial Narrow"/>
              </w:rPr>
            </w:pPr>
            <w:r w:rsidRPr="00B71816">
              <w:rPr>
                <w:rFonts w:ascii="Arial Narrow" w:hAnsi="Arial Narrow"/>
              </w:rPr>
              <w:lastRenderedPageBreak/>
              <w:t>2. Relaciones económicas regionales, nacionales e internacionales</w:t>
            </w:r>
            <w:r w:rsidRPr="00B71816">
              <w:rPr>
                <w:rFonts w:ascii="Arial Narrow" w:hAnsi="Arial Narrow"/>
              </w:rPr>
              <w:br/>
              <w:t xml:space="preserve">2.1 Concepción de política educativa </w:t>
            </w:r>
            <w:r w:rsidRPr="00B71816">
              <w:rPr>
                <w:rFonts w:ascii="Arial Narrow" w:hAnsi="Arial Narrow"/>
              </w:rPr>
              <w:lastRenderedPageBreak/>
              <w:t>económica.</w:t>
            </w:r>
            <w:r w:rsidRPr="00B71816">
              <w:rPr>
                <w:rFonts w:ascii="Arial Narrow" w:hAnsi="Arial Narrow"/>
              </w:rPr>
              <w:br/>
              <w:t>2.2 Contexto de desarrollo económico en siglos XIX, XX y actualidad</w:t>
            </w:r>
            <w:r w:rsidRPr="00B71816">
              <w:rPr>
                <w:rFonts w:ascii="Arial Narrow" w:hAnsi="Arial Narrow"/>
              </w:rPr>
              <w:br/>
              <w:t>2.3 Las relaciones económicas internacionales en los países en vías de desarrollo: caso Colombia. globalización y desarrollo económico.</w:t>
            </w:r>
            <w:r w:rsidRPr="00B71816">
              <w:rPr>
                <w:rFonts w:ascii="Arial Narrow" w:hAnsi="Arial Narrow"/>
              </w:rPr>
              <w:br/>
              <w:t>2.4 Cooperación internacional en el desarrollo económico Colombia</w:t>
            </w:r>
            <w:r w:rsidRPr="00B71816">
              <w:rPr>
                <w:rFonts w:ascii="Arial Narrow" w:hAnsi="Arial Narrow"/>
              </w:rPr>
              <w:br/>
              <w:t xml:space="preserve">2.5 Relaciones económicas internacionales: un enfoque teórico </w:t>
            </w:r>
            <w:r w:rsidRPr="00B71816">
              <w:rPr>
                <w:rFonts w:ascii="Arial Narrow" w:hAnsi="Arial Narrow"/>
              </w:rPr>
              <w:br/>
              <w:t>2.6 Planes internacionales, ideas educativas y poder político</w:t>
            </w:r>
          </w:p>
        </w:tc>
        <w:tc>
          <w:tcPr>
            <w:tcW w:w="2127" w:type="dxa"/>
          </w:tcPr>
          <w:p w14:paraId="6171FB37" w14:textId="77777777" w:rsidR="00D968CA" w:rsidRPr="00B71816" w:rsidRDefault="00D968CA" w:rsidP="00D968CA">
            <w:pPr>
              <w:rPr>
                <w:rFonts w:ascii="Arial Narrow" w:hAnsi="Arial Narrow"/>
              </w:rPr>
            </w:pPr>
            <w:r w:rsidRPr="00B71816">
              <w:rPr>
                <w:rFonts w:ascii="Arial Narrow" w:hAnsi="Arial Narrow"/>
              </w:rPr>
              <w:lastRenderedPageBreak/>
              <w:t xml:space="preserve">Elabora un ensayo en donde se identifiquen cuáles son las condiciones </w:t>
            </w:r>
            <w:r w:rsidRPr="00B71816">
              <w:rPr>
                <w:rFonts w:ascii="Arial Narrow" w:hAnsi="Arial Narrow"/>
              </w:rPr>
              <w:lastRenderedPageBreak/>
              <w:t>socioeconómicas del contexto educativo regional y se argumente el significado de la educación como función de la sociedad y resultado del proceso educativo en los diferentes niveles establecidos y dimensiones</w:t>
            </w:r>
          </w:p>
        </w:tc>
        <w:tc>
          <w:tcPr>
            <w:tcW w:w="2342" w:type="dxa"/>
          </w:tcPr>
          <w:p w14:paraId="5BBD6CBB" w14:textId="77777777" w:rsidR="00D968CA" w:rsidRPr="00B71816" w:rsidRDefault="00D968CA" w:rsidP="00D968CA">
            <w:pPr>
              <w:jc w:val="both"/>
              <w:rPr>
                <w:rFonts w:ascii="Arial Narrow" w:hAnsi="Arial Narrow"/>
              </w:rPr>
            </w:pPr>
            <w:r w:rsidRPr="00B71816">
              <w:rPr>
                <w:rFonts w:ascii="Arial Narrow" w:hAnsi="Arial Narrow"/>
              </w:rPr>
              <w:lastRenderedPageBreak/>
              <w:t xml:space="preserve">Realiza lecturas complementarias sobre el contexto socio económico y su relación con las </w:t>
            </w:r>
            <w:r w:rsidRPr="00B71816">
              <w:rPr>
                <w:rFonts w:ascii="Arial Narrow" w:hAnsi="Arial Narrow"/>
              </w:rPr>
              <w:lastRenderedPageBreak/>
              <w:t>políticas educativas colombianas.</w:t>
            </w:r>
            <w:r w:rsidRPr="00B71816">
              <w:rPr>
                <w:rFonts w:ascii="Arial Narrow" w:hAnsi="Arial Narrow"/>
              </w:rPr>
              <w:br/>
            </w:r>
          </w:p>
          <w:p w14:paraId="6CBF5EF2" w14:textId="06ADFC87" w:rsidR="00D968CA" w:rsidRPr="00B71816" w:rsidRDefault="00D968CA" w:rsidP="00D968CA">
            <w:pPr>
              <w:jc w:val="both"/>
              <w:rPr>
                <w:rFonts w:ascii="Arial Narrow" w:hAnsi="Arial Narrow"/>
              </w:rPr>
            </w:pPr>
            <w:r w:rsidRPr="00B71816">
              <w:rPr>
                <w:rFonts w:ascii="Arial Narrow" w:hAnsi="Arial Narrow"/>
              </w:rPr>
              <w:t xml:space="preserve">Elabora una propuesta que contemple unas estrategias que evidencien políticas educativas teniendo en cuenta el contexto socioeconómico de la región  </w:t>
            </w:r>
          </w:p>
        </w:tc>
      </w:tr>
      <w:tr w:rsidR="00D968CA" w:rsidRPr="00B71816" w14:paraId="278A82F6" w14:textId="77777777" w:rsidTr="004A4EFF">
        <w:trPr>
          <w:trHeight w:val="156"/>
        </w:trPr>
        <w:tc>
          <w:tcPr>
            <w:tcW w:w="9567" w:type="dxa"/>
            <w:gridSpan w:val="4"/>
          </w:tcPr>
          <w:p w14:paraId="6A0370FC" w14:textId="475C17EF" w:rsidR="00D968CA" w:rsidRDefault="00D968CA" w:rsidP="00D968CA">
            <w:pPr>
              <w:jc w:val="both"/>
              <w:rPr>
                <w:rFonts w:ascii="Arial Narrow" w:hAnsi="Arial Narrow"/>
              </w:rPr>
            </w:pPr>
            <w:r w:rsidRPr="00B71816">
              <w:rPr>
                <w:rFonts w:ascii="Arial Narrow" w:hAnsi="Arial Narrow"/>
                <w:b/>
              </w:rPr>
              <w:lastRenderedPageBreak/>
              <w:t>Unidad 3:</w:t>
            </w:r>
            <w:r w:rsidRPr="00B71816">
              <w:rPr>
                <w:rFonts w:ascii="Arial Narrow" w:hAnsi="Arial Narrow"/>
              </w:rPr>
              <w:t xml:space="preserve"> Política educativa reg</w:t>
            </w:r>
            <w:r w:rsidR="004A4EFF" w:rsidRPr="00B71816">
              <w:rPr>
                <w:rFonts w:ascii="Arial Narrow" w:hAnsi="Arial Narrow"/>
              </w:rPr>
              <w:t>ional, nacional e internacional</w:t>
            </w:r>
          </w:p>
          <w:p w14:paraId="44C15163" w14:textId="77777777" w:rsidR="00B71816" w:rsidRDefault="00B71816" w:rsidP="00B71816">
            <w:pPr>
              <w:pStyle w:val="Prrafodelista"/>
              <w:spacing w:after="0" w:line="240" w:lineRule="auto"/>
              <w:ind w:left="0"/>
              <w:jc w:val="both"/>
              <w:rPr>
                <w:rFonts w:ascii="Arial Narrow" w:hAnsi="Arial Narrow" w:cs="Arial"/>
                <w:b/>
                <w:bCs/>
              </w:rPr>
            </w:pPr>
            <w:r>
              <w:rPr>
                <w:rFonts w:ascii="Arial Narrow" w:hAnsi="Arial Narrow" w:cs="Arial"/>
                <w:b/>
                <w:bCs/>
              </w:rPr>
              <w:t xml:space="preserve">Resultados de aprendizaje: </w:t>
            </w:r>
          </w:p>
          <w:p w14:paraId="42508EFE" w14:textId="362BAE0F" w:rsidR="00B71816" w:rsidRPr="00B71816" w:rsidRDefault="00B71816" w:rsidP="00B71816">
            <w:pPr>
              <w:pStyle w:val="Prrafodelista"/>
              <w:spacing w:after="0" w:line="240" w:lineRule="auto"/>
              <w:ind w:left="0"/>
              <w:jc w:val="both"/>
              <w:rPr>
                <w:rFonts w:ascii="Arial" w:hAnsi="Arial" w:cs="Arial"/>
              </w:rPr>
            </w:pPr>
            <w:r w:rsidRPr="00B71816">
              <w:rPr>
                <w:rFonts w:ascii="Arial Narrow" w:hAnsi="Arial Narrow" w:cs="Arial"/>
              </w:rPr>
              <w:t>Reconoce las características de la política educativa a nivel regional, nacional e internacional</w:t>
            </w:r>
            <w:r w:rsidRPr="00B71816">
              <w:rPr>
                <w:rFonts w:ascii="Arial" w:hAnsi="Arial" w:cs="Arial"/>
                <w:bCs/>
              </w:rPr>
              <w:t>.</w:t>
            </w:r>
          </w:p>
        </w:tc>
      </w:tr>
      <w:tr w:rsidR="00D968CA" w:rsidRPr="00B71816" w14:paraId="5E8DCA4C" w14:textId="77777777" w:rsidTr="00AE043C">
        <w:trPr>
          <w:trHeight w:val="404"/>
        </w:trPr>
        <w:tc>
          <w:tcPr>
            <w:tcW w:w="1980" w:type="dxa"/>
          </w:tcPr>
          <w:p w14:paraId="07CEE54C" w14:textId="77777777" w:rsidR="00D968CA" w:rsidRPr="00B71816" w:rsidRDefault="00D968CA" w:rsidP="00D968CA">
            <w:pPr>
              <w:pStyle w:val="Prrafodelista"/>
              <w:spacing w:after="0" w:line="240" w:lineRule="auto"/>
              <w:ind w:left="0"/>
              <w:jc w:val="both"/>
              <w:rPr>
                <w:rFonts w:ascii="Arial Narrow" w:hAnsi="Arial Narrow" w:cs="Arial"/>
                <w:b/>
              </w:rPr>
            </w:pPr>
            <w:r w:rsidRPr="00B71816">
              <w:rPr>
                <w:rFonts w:ascii="Arial Narrow" w:hAnsi="Arial Narrow" w:cs="Arial"/>
                <w:b/>
              </w:rPr>
              <w:t>Competencias</w:t>
            </w:r>
          </w:p>
        </w:tc>
        <w:tc>
          <w:tcPr>
            <w:tcW w:w="3118" w:type="dxa"/>
          </w:tcPr>
          <w:p w14:paraId="273F447E" w14:textId="77777777" w:rsidR="00D968CA" w:rsidRPr="00B71816" w:rsidRDefault="00D968CA" w:rsidP="00D968CA">
            <w:pPr>
              <w:pStyle w:val="Prrafodelista"/>
              <w:spacing w:after="0" w:line="240" w:lineRule="auto"/>
              <w:ind w:left="0"/>
              <w:jc w:val="both"/>
              <w:rPr>
                <w:rFonts w:ascii="Arial Narrow" w:hAnsi="Arial Narrow" w:cs="Arial"/>
                <w:b/>
              </w:rPr>
            </w:pPr>
            <w:r w:rsidRPr="00B71816">
              <w:rPr>
                <w:rFonts w:ascii="Arial Narrow" w:hAnsi="Arial Narrow" w:cs="Arial"/>
                <w:b/>
              </w:rPr>
              <w:t>Contenidos del curso</w:t>
            </w:r>
          </w:p>
        </w:tc>
        <w:tc>
          <w:tcPr>
            <w:tcW w:w="2127" w:type="dxa"/>
          </w:tcPr>
          <w:p w14:paraId="41334BDF"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Actividades en clase</w:t>
            </w:r>
          </w:p>
        </w:tc>
        <w:tc>
          <w:tcPr>
            <w:tcW w:w="2342" w:type="dxa"/>
          </w:tcPr>
          <w:p w14:paraId="67F28965" w14:textId="77777777" w:rsidR="00D968CA" w:rsidRPr="00B71816" w:rsidRDefault="00D968CA" w:rsidP="00D968CA">
            <w:pPr>
              <w:pStyle w:val="Prrafodelista"/>
              <w:spacing w:after="0" w:line="240" w:lineRule="auto"/>
              <w:ind w:left="0"/>
              <w:jc w:val="center"/>
              <w:rPr>
                <w:rFonts w:ascii="Arial Narrow" w:hAnsi="Arial Narrow" w:cs="Arial"/>
                <w:b/>
              </w:rPr>
            </w:pPr>
            <w:r w:rsidRPr="00B71816">
              <w:rPr>
                <w:rFonts w:ascii="Arial Narrow" w:hAnsi="Arial Narrow" w:cs="Arial"/>
                <w:b/>
              </w:rPr>
              <w:t>Actividades Independientes</w:t>
            </w:r>
          </w:p>
        </w:tc>
      </w:tr>
      <w:tr w:rsidR="00D968CA" w:rsidRPr="00B71816" w14:paraId="2B9DD014" w14:textId="77777777" w:rsidTr="00E30715">
        <w:trPr>
          <w:trHeight w:val="3797"/>
        </w:trPr>
        <w:tc>
          <w:tcPr>
            <w:tcW w:w="1980" w:type="dxa"/>
          </w:tcPr>
          <w:p w14:paraId="0096A0F3" w14:textId="219F7CBB" w:rsidR="00D968CA" w:rsidRPr="00B71816" w:rsidRDefault="00D968CA" w:rsidP="00DD33EB">
            <w:pPr>
              <w:jc w:val="both"/>
              <w:rPr>
                <w:rFonts w:ascii="Arial Narrow" w:hAnsi="Arial Narrow"/>
              </w:rPr>
            </w:pPr>
            <w:r w:rsidRPr="00B71816">
              <w:rPr>
                <w:rFonts w:ascii="Arial Narrow" w:hAnsi="Arial Narrow"/>
              </w:rPr>
              <w:t>Fundamenta los nexos existentes entre el sistema educativo colombiano y la realidad regional, nacional e internacional para promover el diseño de políticas que garanticen el derecho a la igualdad y respondan a la solución de los principales problemas de la educación</w:t>
            </w:r>
          </w:p>
        </w:tc>
        <w:tc>
          <w:tcPr>
            <w:tcW w:w="3118" w:type="dxa"/>
          </w:tcPr>
          <w:p w14:paraId="2DA94DDD" w14:textId="2ED9992C" w:rsidR="00D968CA" w:rsidRPr="00B71816" w:rsidRDefault="00D968CA" w:rsidP="00E30715">
            <w:pPr>
              <w:jc w:val="both"/>
              <w:rPr>
                <w:rFonts w:ascii="Arial Narrow" w:hAnsi="Arial Narrow"/>
              </w:rPr>
            </w:pPr>
            <w:r w:rsidRPr="00B71816">
              <w:rPr>
                <w:rFonts w:ascii="Arial Narrow" w:hAnsi="Arial Narrow"/>
              </w:rPr>
              <w:t xml:space="preserve">3. Política educativa regional, nacional e internacional  </w:t>
            </w:r>
            <w:r w:rsidRPr="00B71816">
              <w:rPr>
                <w:rFonts w:ascii="Arial Narrow" w:hAnsi="Arial Narrow"/>
              </w:rPr>
              <w:br/>
              <w:t>3.1 Concepciones sobre política educativa.</w:t>
            </w:r>
            <w:r w:rsidRPr="00B71816">
              <w:rPr>
                <w:rFonts w:ascii="Arial Narrow" w:hAnsi="Arial Narrow"/>
              </w:rPr>
              <w:br/>
              <w:t>3.2 Contexto histórico de la política educativa: línea de tiempo.</w:t>
            </w:r>
            <w:r w:rsidRPr="00B71816">
              <w:rPr>
                <w:rFonts w:ascii="Arial Narrow" w:hAnsi="Arial Narrow"/>
              </w:rPr>
              <w:br/>
              <w:t>3.3 Política educativa en el departamento del Chocó: una mirada desde el contexto histórico y actual.</w:t>
            </w:r>
            <w:r w:rsidRPr="00B71816">
              <w:rPr>
                <w:rFonts w:ascii="Arial Narrow" w:hAnsi="Arial Narrow"/>
              </w:rPr>
              <w:br/>
              <w:t>3.4 La política pública de educación en Colombia: visión histórica.</w:t>
            </w:r>
            <w:r w:rsidRPr="00B71816">
              <w:rPr>
                <w:rFonts w:ascii="Arial Narrow" w:hAnsi="Arial Narrow"/>
              </w:rPr>
              <w:br/>
              <w:t>3.5 La internacionalización de las política</w:t>
            </w:r>
            <w:r w:rsidR="00E30715" w:rsidRPr="00B71816">
              <w:rPr>
                <w:rFonts w:ascii="Arial Narrow" w:hAnsi="Arial Narrow"/>
              </w:rPr>
              <w:t>s educativas en América Latina.</w:t>
            </w:r>
            <w:r w:rsidRPr="00B71816">
              <w:rPr>
                <w:rFonts w:ascii="Arial Narrow" w:hAnsi="Arial Narrow"/>
              </w:rPr>
              <w:br/>
              <w:t>3.6 Planes internacionales, ideas educativas y poder político.</w:t>
            </w:r>
          </w:p>
        </w:tc>
        <w:tc>
          <w:tcPr>
            <w:tcW w:w="2127" w:type="dxa"/>
          </w:tcPr>
          <w:p w14:paraId="531CEAFB" w14:textId="77777777" w:rsidR="00D968CA" w:rsidRPr="00B71816" w:rsidRDefault="00D968CA" w:rsidP="00D968CA">
            <w:pPr>
              <w:rPr>
                <w:rFonts w:ascii="Arial Narrow" w:hAnsi="Arial Narrow"/>
              </w:rPr>
            </w:pPr>
            <w:r w:rsidRPr="00B71816">
              <w:rPr>
                <w:rFonts w:ascii="Arial Narrow" w:hAnsi="Arial Narrow"/>
              </w:rPr>
              <w:t>Diseña un mapa conceptual que refleje las características de las políticas educativas a nivel regional, nacional e internacional</w:t>
            </w:r>
          </w:p>
        </w:tc>
        <w:tc>
          <w:tcPr>
            <w:tcW w:w="2342" w:type="dxa"/>
          </w:tcPr>
          <w:p w14:paraId="11F67A80" w14:textId="77777777" w:rsidR="00AE043C" w:rsidRPr="00B71816" w:rsidRDefault="00D968CA" w:rsidP="00AE043C">
            <w:pPr>
              <w:jc w:val="both"/>
              <w:rPr>
                <w:rFonts w:ascii="Arial Narrow" w:hAnsi="Arial Narrow"/>
              </w:rPr>
            </w:pPr>
            <w:r w:rsidRPr="00B71816">
              <w:rPr>
                <w:rFonts w:ascii="Arial Narrow" w:hAnsi="Arial Narrow"/>
              </w:rPr>
              <w:t>Realiza lecturas complementarias a cerca del sistema educativo colombiano y su relación con la formación docente.</w:t>
            </w:r>
            <w:r w:rsidRPr="00B71816">
              <w:rPr>
                <w:rFonts w:ascii="Arial Narrow" w:hAnsi="Arial Narrow"/>
              </w:rPr>
              <w:br/>
            </w:r>
          </w:p>
          <w:p w14:paraId="176F8068" w14:textId="37C6358D" w:rsidR="00D968CA" w:rsidRPr="00B71816" w:rsidRDefault="00D968CA" w:rsidP="00AE043C">
            <w:pPr>
              <w:jc w:val="both"/>
              <w:rPr>
                <w:rFonts w:ascii="Arial Narrow" w:hAnsi="Arial Narrow"/>
              </w:rPr>
            </w:pPr>
            <w:r w:rsidRPr="00B71816">
              <w:rPr>
                <w:rFonts w:ascii="Arial Narrow" w:hAnsi="Arial Narrow"/>
              </w:rPr>
              <w:t>Diseña una propuesta de política educativa que respondan a las necesidades y problemas reales de la educación del Chocó teniendo en cuenta el derecho a la igualdad  consagrado en la constitución</w:t>
            </w:r>
          </w:p>
        </w:tc>
      </w:tr>
      <w:tr w:rsidR="00D968CA" w:rsidRPr="00B71816" w14:paraId="1B043C58" w14:textId="77777777" w:rsidTr="004A4EFF">
        <w:trPr>
          <w:trHeight w:val="70"/>
        </w:trPr>
        <w:tc>
          <w:tcPr>
            <w:tcW w:w="9567" w:type="dxa"/>
            <w:gridSpan w:val="4"/>
          </w:tcPr>
          <w:p w14:paraId="07B226A6" w14:textId="77777777" w:rsidR="00D968CA" w:rsidRDefault="00D968CA" w:rsidP="00D968CA">
            <w:pPr>
              <w:pStyle w:val="Prrafodelista"/>
              <w:tabs>
                <w:tab w:val="left" w:pos="2970"/>
              </w:tabs>
              <w:spacing w:after="0" w:line="240" w:lineRule="auto"/>
              <w:ind w:left="0"/>
              <w:jc w:val="both"/>
              <w:rPr>
                <w:rFonts w:ascii="Arial Narrow" w:hAnsi="Arial Narrow"/>
              </w:rPr>
            </w:pPr>
            <w:r w:rsidRPr="00B71816">
              <w:rPr>
                <w:rFonts w:ascii="Arial Narrow" w:hAnsi="Arial Narrow"/>
                <w:b/>
              </w:rPr>
              <w:t>Unidad 4</w:t>
            </w:r>
            <w:r w:rsidRPr="00B71816">
              <w:rPr>
                <w:rFonts w:ascii="Arial Narrow" w:hAnsi="Arial Narrow"/>
              </w:rPr>
              <w:t>: Actores étnicos y territoriales en la educación.</w:t>
            </w:r>
          </w:p>
          <w:p w14:paraId="785FD281" w14:textId="0B758E21" w:rsidR="00B71816" w:rsidRPr="00B71816" w:rsidRDefault="00B71816" w:rsidP="00B71816">
            <w:pPr>
              <w:pStyle w:val="Prrafodelista"/>
              <w:spacing w:after="0" w:line="240" w:lineRule="auto"/>
              <w:ind w:left="0"/>
              <w:jc w:val="both"/>
              <w:rPr>
                <w:rFonts w:ascii="Arial Narrow" w:hAnsi="Arial Narrow" w:cs="Arial"/>
              </w:rPr>
            </w:pPr>
            <w:r w:rsidRPr="00B71816">
              <w:rPr>
                <w:rFonts w:ascii="Arial Narrow" w:hAnsi="Arial Narrow" w:cs="Arial"/>
                <w:b/>
                <w:bCs/>
              </w:rPr>
              <w:t xml:space="preserve">Resultados de aprendizaje: </w:t>
            </w:r>
            <w:r w:rsidRPr="00B71816">
              <w:rPr>
                <w:rFonts w:ascii="Arial Narrow" w:hAnsi="Arial Narrow" w:cs="Arial"/>
              </w:rPr>
              <w:t>Identifica cada uno de los actores étnicos y territoriales que inciden en el contexto sociopolítico de la educación colombiana</w:t>
            </w:r>
          </w:p>
          <w:p w14:paraId="3792EFBF" w14:textId="1D3CE59F" w:rsidR="00B71816" w:rsidRPr="00B71816" w:rsidRDefault="00B71816" w:rsidP="00D968CA">
            <w:pPr>
              <w:pStyle w:val="Prrafodelista"/>
              <w:tabs>
                <w:tab w:val="left" w:pos="2970"/>
              </w:tabs>
              <w:spacing w:after="0" w:line="240" w:lineRule="auto"/>
              <w:ind w:left="0"/>
              <w:jc w:val="both"/>
              <w:rPr>
                <w:rFonts w:ascii="Arial Narrow" w:hAnsi="Arial Narrow"/>
              </w:rPr>
            </w:pPr>
          </w:p>
        </w:tc>
      </w:tr>
      <w:tr w:rsidR="00D968CA" w:rsidRPr="00B71816" w14:paraId="1D0DB689" w14:textId="77777777" w:rsidTr="00AE043C">
        <w:trPr>
          <w:trHeight w:val="336"/>
        </w:trPr>
        <w:tc>
          <w:tcPr>
            <w:tcW w:w="1980" w:type="dxa"/>
          </w:tcPr>
          <w:p w14:paraId="0C8BBA2A" w14:textId="77777777" w:rsidR="00D968CA" w:rsidRPr="00B71816" w:rsidRDefault="00D968CA" w:rsidP="00DD33EB">
            <w:pPr>
              <w:pStyle w:val="Prrafodelista"/>
              <w:spacing w:after="0" w:line="240" w:lineRule="auto"/>
              <w:ind w:left="0"/>
              <w:jc w:val="center"/>
              <w:rPr>
                <w:rFonts w:ascii="Arial Narrow" w:hAnsi="Arial Narrow" w:cs="Arial"/>
                <w:b/>
              </w:rPr>
            </w:pPr>
            <w:r w:rsidRPr="00B71816">
              <w:rPr>
                <w:rFonts w:ascii="Arial Narrow" w:hAnsi="Arial Narrow" w:cs="Arial"/>
                <w:b/>
              </w:rPr>
              <w:t>Competencias</w:t>
            </w:r>
          </w:p>
        </w:tc>
        <w:tc>
          <w:tcPr>
            <w:tcW w:w="3118" w:type="dxa"/>
          </w:tcPr>
          <w:p w14:paraId="67718797" w14:textId="77777777" w:rsidR="00D968CA" w:rsidRPr="00B71816" w:rsidRDefault="00D968CA" w:rsidP="00DD33EB">
            <w:pPr>
              <w:pStyle w:val="Prrafodelista"/>
              <w:spacing w:after="0" w:line="240" w:lineRule="auto"/>
              <w:ind w:left="0"/>
              <w:jc w:val="center"/>
              <w:rPr>
                <w:rFonts w:ascii="Arial Narrow" w:hAnsi="Arial Narrow" w:cs="Arial"/>
                <w:b/>
              </w:rPr>
            </w:pPr>
            <w:r w:rsidRPr="00B71816">
              <w:rPr>
                <w:rFonts w:ascii="Arial Narrow" w:hAnsi="Arial Narrow" w:cs="Arial"/>
                <w:b/>
              </w:rPr>
              <w:t>Contenidos del curso</w:t>
            </w:r>
          </w:p>
        </w:tc>
        <w:tc>
          <w:tcPr>
            <w:tcW w:w="2127" w:type="dxa"/>
          </w:tcPr>
          <w:p w14:paraId="096B9DC0" w14:textId="77777777" w:rsidR="00D968CA" w:rsidRPr="00B71816" w:rsidRDefault="00D968CA" w:rsidP="00DD33EB">
            <w:pPr>
              <w:pStyle w:val="Prrafodelista"/>
              <w:spacing w:after="0" w:line="240" w:lineRule="auto"/>
              <w:ind w:left="0"/>
              <w:jc w:val="center"/>
              <w:rPr>
                <w:rFonts w:ascii="Arial Narrow" w:hAnsi="Arial Narrow" w:cs="Arial"/>
                <w:b/>
              </w:rPr>
            </w:pPr>
            <w:r w:rsidRPr="00B71816">
              <w:rPr>
                <w:rFonts w:ascii="Arial Narrow" w:hAnsi="Arial Narrow" w:cs="Arial"/>
                <w:b/>
              </w:rPr>
              <w:t>Actividades en clase</w:t>
            </w:r>
          </w:p>
        </w:tc>
        <w:tc>
          <w:tcPr>
            <w:tcW w:w="2342" w:type="dxa"/>
          </w:tcPr>
          <w:p w14:paraId="008F85D4" w14:textId="77777777" w:rsidR="00D968CA" w:rsidRPr="00B71816" w:rsidRDefault="00D968CA" w:rsidP="00DD33EB">
            <w:pPr>
              <w:pStyle w:val="Prrafodelista"/>
              <w:spacing w:after="0" w:line="240" w:lineRule="auto"/>
              <w:ind w:left="0"/>
              <w:jc w:val="center"/>
              <w:rPr>
                <w:rFonts w:ascii="Arial Narrow" w:hAnsi="Arial Narrow" w:cs="Arial"/>
                <w:b/>
              </w:rPr>
            </w:pPr>
            <w:r w:rsidRPr="00B71816">
              <w:rPr>
                <w:rFonts w:ascii="Arial Narrow" w:hAnsi="Arial Narrow" w:cs="Arial"/>
                <w:b/>
              </w:rPr>
              <w:t>Actividades Independientes</w:t>
            </w:r>
          </w:p>
        </w:tc>
      </w:tr>
      <w:tr w:rsidR="00D968CA" w:rsidRPr="00B71816" w14:paraId="2245E1AE" w14:textId="77777777" w:rsidTr="00AE043C">
        <w:trPr>
          <w:trHeight w:val="200"/>
        </w:trPr>
        <w:tc>
          <w:tcPr>
            <w:tcW w:w="1980" w:type="dxa"/>
          </w:tcPr>
          <w:p w14:paraId="3220792B" w14:textId="7E80D24B" w:rsidR="00D968CA" w:rsidRPr="00B71816" w:rsidRDefault="00D968CA" w:rsidP="00DD33EB">
            <w:pPr>
              <w:jc w:val="both"/>
              <w:rPr>
                <w:rFonts w:ascii="Arial Narrow" w:hAnsi="Arial Narrow"/>
              </w:rPr>
            </w:pPr>
            <w:r w:rsidRPr="00B71816">
              <w:rPr>
                <w:rFonts w:ascii="Arial Narrow" w:hAnsi="Arial Narrow"/>
              </w:rPr>
              <w:t xml:space="preserve">Diseña políticas educativas teniendo en cuenta las diferencias contextuales del país a fin de garantizar procesos de inclusión  </w:t>
            </w:r>
            <w:r w:rsidRPr="00B71816">
              <w:rPr>
                <w:rFonts w:ascii="Arial Narrow" w:hAnsi="Arial Narrow"/>
              </w:rPr>
              <w:lastRenderedPageBreak/>
              <w:t xml:space="preserve">de los diferentes actores étnicos y territoriales del sistema educativo colombiano </w:t>
            </w:r>
          </w:p>
        </w:tc>
        <w:tc>
          <w:tcPr>
            <w:tcW w:w="3118" w:type="dxa"/>
          </w:tcPr>
          <w:p w14:paraId="22D52BF8" w14:textId="77777777" w:rsidR="00D968CA" w:rsidRPr="00B71816" w:rsidRDefault="00D968CA" w:rsidP="00E30715">
            <w:pPr>
              <w:jc w:val="both"/>
              <w:rPr>
                <w:rFonts w:ascii="Arial Narrow" w:hAnsi="Arial Narrow"/>
              </w:rPr>
            </w:pPr>
            <w:r w:rsidRPr="00B71816">
              <w:rPr>
                <w:rFonts w:ascii="Arial Narrow" w:hAnsi="Arial Narrow"/>
              </w:rPr>
              <w:lastRenderedPageBreak/>
              <w:t>4. Actores étnicos y territoriales en la educación</w:t>
            </w:r>
            <w:r w:rsidRPr="00B71816">
              <w:rPr>
                <w:rFonts w:ascii="Arial Narrow" w:hAnsi="Arial Narrow"/>
              </w:rPr>
              <w:br/>
              <w:t>4.1 Significado de actores étnicos, territorio y educación.</w:t>
            </w:r>
            <w:r w:rsidRPr="00B71816">
              <w:rPr>
                <w:rFonts w:ascii="Arial Narrow" w:hAnsi="Arial Narrow"/>
              </w:rPr>
              <w:br/>
              <w:t xml:space="preserve">4.2 Organización de las políticas educativas para los diferentes actores étnicos y territoriales en </w:t>
            </w:r>
            <w:r w:rsidRPr="00B71816">
              <w:rPr>
                <w:rFonts w:ascii="Arial Narrow" w:hAnsi="Arial Narrow"/>
              </w:rPr>
              <w:lastRenderedPageBreak/>
              <w:t xml:space="preserve">Colombia: </w:t>
            </w:r>
            <w:r w:rsidRPr="00B71816">
              <w:rPr>
                <w:rFonts w:ascii="Arial Narrow" w:hAnsi="Arial Narrow"/>
              </w:rPr>
              <w:br/>
              <w:t xml:space="preserve">4.2.1 Población mestiza, </w:t>
            </w:r>
          </w:p>
          <w:p w14:paraId="670493E8" w14:textId="77777777" w:rsidR="00D968CA" w:rsidRPr="00B71816" w:rsidRDefault="00D968CA" w:rsidP="00E30715">
            <w:pPr>
              <w:jc w:val="both"/>
              <w:rPr>
                <w:rFonts w:ascii="Arial Narrow" w:hAnsi="Arial Narrow"/>
              </w:rPr>
            </w:pPr>
            <w:r w:rsidRPr="00B71816">
              <w:rPr>
                <w:rFonts w:ascii="Arial Narrow" w:hAnsi="Arial Narrow"/>
              </w:rPr>
              <w:t>4.2.2 Población negra, afrocolombiana, raizal y palenquera</w:t>
            </w:r>
            <w:r w:rsidRPr="00B71816">
              <w:rPr>
                <w:rFonts w:ascii="Arial Narrow" w:hAnsi="Arial Narrow"/>
              </w:rPr>
              <w:br/>
              <w:t>4.2.3 Pueblos indígenas.</w:t>
            </w:r>
            <w:r w:rsidRPr="00B71816">
              <w:rPr>
                <w:rFonts w:ascii="Arial Narrow" w:hAnsi="Arial Narrow"/>
              </w:rPr>
              <w:br/>
              <w:t>4.3 Políticas, Programas y Proyectos</w:t>
            </w:r>
          </w:p>
        </w:tc>
        <w:tc>
          <w:tcPr>
            <w:tcW w:w="2127" w:type="dxa"/>
          </w:tcPr>
          <w:p w14:paraId="35AB266D" w14:textId="77777777" w:rsidR="00D968CA" w:rsidRPr="00B71816" w:rsidRDefault="00D968CA" w:rsidP="00E30715">
            <w:pPr>
              <w:jc w:val="both"/>
              <w:rPr>
                <w:rFonts w:ascii="Arial Narrow" w:hAnsi="Arial Narrow"/>
              </w:rPr>
            </w:pPr>
            <w:r w:rsidRPr="00B71816">
              <w:rPr>
                <w:rFonts w:ascii="Arial Narrow" w:hAnsi="Arial Narrow"/>
              </w:rPr>
              <w:lastRenderedPageBreak/>
              <w:t xml:space="preserve">Diseña un plan estratégico en donde se vea reflejado realmente procesos de inclusión de cada uno de los actores étnicos y territoriales presentes </w:t>
            </w:r>
            <w:r w:rsidRPr="00B71816">
              <w:rPr>
                <w:rFonts w:ascii="Arial Narrow" w:hAnsi="Arial Narrow"/>
              </w:rPr>
              <w:lastRenderedPageBreak/>
              <w:t xml:space="preserve">en la región teniendo en cuenta la cosmovisión de cada uno y la diversidad </w:t>
            </w:r>
          </w:p>
        </w:tc>
        <w:tc>
          <w:tcPr>
            <w:tcW w:w="2342" w:type="dxa"/>
          </w:tcPr>
          <w:p w14:paraId="01EDFE6A" w14:textId="77777777" w:rsidR="00D968CA" w:rsidRPr="00B71816" w:rsidRDefault="00D968CA" w:rsidP="00E30715">
            <w:pPr>
              <w:jc w:val="both"/>
              <w:rPr>
                <w:rFonts w:ascii="Arial Narrow" w:hAnsi="Arial Narrow"/>
              </w:rPr>
            </w:pPr>
            <w:r w:rsidRPr="00B71816">
              <w:rPr>
                <w:rFonts w:ascii="Arial Narrow" w:hAnsi="Arial Narrow"/>
              </w:rPr>
              <w:lastRenderedPageBreak/>
              <w:t>Hace lecturas complementarias relacionadas con los actores étnicos y territoriales presentes en el sistema educativo y su contexto sociopolítico.</w:t>
            </w:r>
            <w:r w:rsidRPr="00B71816">
              <w:rPr>
                <w:rFonts w:ascii="Arial Narrow" w:hAnsi="Arial Narrow"/>
              </w:rPr>
              <w:br/>
            </w:r>
            <w:r w:rsidRPr="00B71816">
              <w:rPr>
                <w:rFonts w:ascii="Arial Narrow" w:hAnsi="Arial Narrow"/>
              </w:rPr>
              <w:lastRenderedPageBreak/>
              <w:t>Realiza una ponencia crítica sobre las relaciones entre las políticas educativas nacionales y las políticas educativas emanadas de organismos y foros internacionales en función de que la educación sea factor de desarrollo y cambio social.</w:t>
            </w:r>
          </w:p>
        </w:tc>
      </w:tr>
    </w:tbl>
    <w:p w14:paraId="61B980FC" w14:textId="77777777" w:rsidR="004A4EFF" w:rsidRPr="00B71816" w:rsidRDefault="004A4EFF" w:rsidP="004A4EFF">
      <w:pPr>
        <w:pStyle w:val="Prrafodelista"/>
        <w:spacing w:after="0" w:line="240" w:lineRule="auto"/>
        <w:ind w:left="0"/>
        <w:jc w:val="both"/>
        <w:rPr>
          <w:rFonts w:ascii="Arial Narrow" w:hAnsi="Arial Narrow"/>
          <w:b/>
          <w:bCs/>
        </w:rPr>
      </w:pPr>
    </w:p>
    <w:p w14:paraId="7C28264B" w14:textId="77777777" w:rsidR="004A4EFF" w:rsidRPr="00B71816" w:rsidRDefault="004A4EFF" w:rsidP="004A4EFF">
      <w:pPr>
        <w:tabs>
          <w:tab w:val="left" w:pos="6508"/>
        </w:tabs>
        <w:spacing w:after="0"/>
        <w:rPr>
          <w:rStyle w:val="Ttulo1Car"/>
          <w:rFonts w:cs="Arial"/>
          <w:sz w:val="22"/>
          <w:szCs w:val="22"/>
        </w:rPr>
      </w:pPr>
    </w:p>
    <w:p w14:paraId="778BD15B" w14:textId="23B081D6" w:rsidR="004C0788" w:rsidRPr="00B71816" w:rsidRDefault="008C7B0C" w:rsidP="00C22103">
      <w:pPr>
        <w:tabs>
          <w:tab w:val="left" w:pos="6508"/>
        </w:tabs>
        <w:spacing w:after="0"/>
        <w:rPr>
          <w:rFonts w:ascii="Arial" w:hAnsi="Arial" w:cs="Arial"/>
          <w:b/>
        </w:rPr>
      </w:pPr>
      <w:r w:rsidRPr="00B71816">
        <w:rPr>
          <w:rStyle w:val="Ttulo1Car"/>
          <w:rFonts w:cs="Arial"/>
          <w:sz w:val="22"/>
          <w:szCs w:val="22"/>
        </w:rPr>
        <w:t>V</w:t>
      </w:r>
      <w:r w:rsidR="000B6EC7" w:rsidRPr="00B71816">
        <w:rPr>
          <w:rStyle w:val="Ttulo1Car"/>
          <w:rFonts w:cs="Arial"/>
          <w:sz w:val="22"/>
          <w:szCs w:val="22"/>
        </w:rPr>
        <w:t>II</w:t>
      </w:r>
      <w:r w:rsidRPr="00B71816">
        <w:rPr>
          <w:rStyle w:val="Ttulo1Car"/>
          <w:rFonts w:cs="Arial"/>
          <w:sz w:val="22"/>
          <w:szCs w:val="22"/>
        </w:rPr>
        <w:t xml:space="preserve">. </w:t>
      </w:r>
      <w:r w:rsidR="00A835FB" w:rsidRPr="00B71816">
        <w:rPr>
          <w:rStyle w:val="Ttulo1Car"/>
          <w:rFonts w:cs="Arial"/>
          <w:sz w:val="22"/>
          <w:szCs w:val="22"/>
        </w:rPr>
        <w:t>EVALUACIÓN</w:t>
      </w:r>
      <w:r w:rsidR="00A835FB" w:rsidRPr="00B71816">
        <w:rPr>
          <w:rFonts w:ascii="Arial" w:hAnsi="Arial" w:cs="Arial"/>
          <w:b/>
        </w:rPr>
        <w:t xml:space="preserve"> </w:t>
      </w:r>
    </w:p>
    <w:p w14:paraId="6C578E2C" w14:textId="77777777" w:rsidR="004A4EFF" w:rsidRPr="00B71816" w:rsidRDefault="004A4EFF" w:rsidP="00C22103">
      <w:pPr>
        <w:tabs>
          <w:tab w:val="left" w:pos="6508"/>
        </w:tabs>
        <w:spacing w:after="0"/>
        <w:rPr>
          <w:rFonts w:ascii="Arial" w:hAnsi="Arial" w:cs="Arial"/>
          <w:b/>
        </w:rPr>
      </w:pPr>
    </w:p>
    <w:p w14:paraId="49EB8027" w14:textId="0B2253D4" w:rsidR="00695140" w:rsidRPr="00B71816" w:rsidRDefault="00695140" w:rsidP="0075039E">
      <w:pPr>
        <w:spacing w:after="0" w:line="276" w:lineRule="auto"/>
        <w:jc w:val="both"/>
        <w:rPr>
          <w:rFonts w:ascii="Arial" w:eastAsia="Times New Roman" w:hAnsi="Arial" w:cs="Arial"/>
          <w:bCs/>
          <w:lang w:eastAsia="es-ES"/>
        </w:rPr>
      </w:pPr>
      <w:r w:rsidRPr="00B71816">
        <w:rPr>
          <w:rFonts w:ascii="Arial" w:eastAsia="Times New Roman" w:hAnsi="Arial" w:cs="Arial"/>
          <w:bCs/>
          <w:lang w:val="es-ES_tradnl" w:eastAsia="es-ES"/>
        </w:rPr>
        <w:t>E</w:t>
      </w:r>
      <w:r w:rsidR="00067634" w:rsidRPr="00B71816">
        <w:rPr>
          <w:rFonts w:ascii="Arial" w:eastAsia="Times New Roman" w:hAnsi="Arial" w:cs="Arial"/>
          <w:bCs/>
          <w:lang w:val="es-ES_tradnl" w:eastAsia="es-ES"/>
        </w:rPr>
        <w:t>l</w:t>
      </w:r>
      <w:r w:rsidRPr="00B71816">
        <w:rPr>
          <w:rFonts w:ascii="Arial" w:eastAsia="Times New Roman" w:hAnsi="Arial" w:cs="Arial"/>
          <w:bCs/>
          <w:lang w:val="es-ES_tradnl" w:eastAsia="es-ES"/>
        </w:rPr>
        <w:t xml:space="preserve"> proceso evaluativo será regido bajo los paradigmas </w:t>
      </w:r>
      <w:r w:rsidR="0075039E" w:rsidRPr="00B71816">
        <w:rPr>
          <w:rFonts w:ascii="Arial" w:eastAsia="Times New Roman" w:hAnsi="Arial" w:cs="Arial"/>
          <w:bCs/>
          <w:lang w:val="es-ES_tradnl" w:eastAsia="es-ES"/>
        </w:rPr>
        <w:t>de la evaluación formativa, la c</w:t>
      </w:r>
      <w:r w:rsidRPr="00B71816">
        <w:rPr>
          <w:rFonts w:ascii="Arial" w:eastAsia="Times New Roman" w:hAnsi="Arial" w:cs="Arial"/>
          <w:bCs/>
          <w:lang w:val="es-ES_tradnl" w:eastAsia="es-ES"/>
        </w:rPr>
        <w:t>ual tendrá distintos procedimientos, tareas evaluativas de carácter sistemático, parcial y final.</w:t>
      </w:r>
    </w:p>
    <w:p w14:paraId="6AA027D1" w14:textId="77777777" w:rsidR="00067634" w:rsidRPr="00B71816" w:rsidRDefault="00695140" w:rsidP="0075039E">
      <w:pPr>
        <w:spacing w:after="0" w:line="276" w:lineRule="auto"/>
        <w:jc w:val="both"/>
        <w:rPr>
          <w:rFonts w:ascii="Arial" w:hAnsi="Arial" w:cs="Arial"/>
        </w:rPr>
      </w:pPr>
      <w:r w:rsidRPr="00B71816">
        <w:rPr>
          <w:rFonts w:ascii="Arial" w:eastAsia="Times New Roman" w:hAnsi="Arial" w:cs="Arial"/>
          <w:bCs/>
          <w:lang w:val="es-ES_tradnl" w:eastAsia="es-ES"/>
        </w:rPr>
        <w:t>Desde el punto de vista procedimental se utilizarán la autoevaluación permanente y final, la coevaluación y la heteroevaluación (cada una de éstas con sus instrumentos)</w:t>
      </w:r>
      <w:r w:rsidR="00067634" w:rsidRPr="00B71816">
        <w:rPr>
          <w:rFonts w:ascii="Arial" w:eastAsia="Times New Roman" w:hAnsi="Arial" w:cs="Arial"/>
          <w:bCs/>
          <w:lang w:val="es-ES_tradnl" w:eastAsia="es-ES"/>
        </w:rPr>
        <w:t xml:space="preserve">. La parte cuantitativa del proceso evaluativo será de acuerdo con la </w:t>
      </w:r>
      <w:r w:rsidR="00067634" w:rsidRPr="00B71816">
        <w:rPr>
          <w:rFonts w:ascii="Arial" w:hAnsi="Arial" w:cs="Arial"/>
        </w:rPr>
        <w:t xml:space="preserve">reglamentación establecida por el Consejo Académico de la institución y se tendrá el </w:t>
      </w:r>
      <w:r w:rsidR="00067634" w:rsidRPr="00B71816">
        <w:rPr>
          <w:rFonts w:ascii="Arial" w:hAnsi="Arial" w:cs="Arial"/>
          <w:b/>
        </w:rPr>
        <w:t>portafolio</w:t>
      </w:r>
      <w:r w:rsidR="00067634" w:rsidRPr="00B71816">
        <w:rPr>
          <w:rFonts w:ascii="Arial" w:hAnsi="Arial" w:cs="Arial"/>
        </w:rPr>
        <w:t xml:space="preserve"> como un instrumento fundamental para valorar las evidencias de los resultados de aprendizaje de los estudiantes</w:t>
      </w:r>
      <w:r w:rsidR="002E132A" w:rsidRPr="00B71816">
        <w:rPr>
          <w:rFonts w:ascii="Arial" w:hAnsi="Arial" w:cs="Arial"/>
        </w:rPr>
        <w:t>, a través de un a</w:t>
      </w:r>
      <w:r w:rsidR="00067634" w:rsidRPr="00B71816">
        <w:rPr>
          <w:rFonts w:ascii="Arial" w:hAnsi="Arial" w:cs="Arial"/>
        </w:rPr>
        <w:t xml:space="preserve">nálisis crítico y valorativo de </w:t>
      </w:r>
      <w:r w:rsidR="002E132A" w:rsidRPr="00B71816">
        <w:rPr>
          <w:rFonts w:ascii="Arial" w:hAnsi="Arial" w:cs="Arial"/>
        </w:rPr>
        <w:t>las situaciones</w:t>
      </w:r>
      <w:r w:rsidR="00067634" w:rsidRPr="00B71816">
        <w:rPr>
          <w:rFonts w:ascii="Arial" w:hAnsi="Arial" w:cs="Arial"/>
        </w:rPr>
        <w:t xml:space="preserve"> presentes en el proceso de formación por competencias y las soluciones más viables que se proponen para resolverlos.  </w:t>
      </w:r>
    </w:p>
    <w:p w14:paraId="6B8D3D80" w14:textId="44B95096" w:rsidR="0075039E" w:rsidRPr="00B71816" w:rsidRDefault="0075039E" w:rsidP="0075039E">
      <w:pPr>
        <w:spacing w:after="0" w:line="276" w:lineRule="auto"/>
        <w:jc w:val="both"/>
        <w:rPr>
          <w:rFonts w:ascii="Arial" w:hAnsi="Arial" w:cs="Arial"/>
        </w:rPr>
      </w:pPr>
      <w:r w:rsidRPr="00B71816">
        <w:rPr>
          <w:rFonts w:ascii="Arial" w:hAnsi="Arial" w:cs="Arial"/>
        </w:rPr>
        <w:t>Es importante resaltar también que la valoración del aprendizaje toma en cuenta los siguientes criterios:</w:t>
      </w:r>
    </w:p>
    <w:p w14:paraId="757DFE73" w14:textId="77777777" w:rsidR="0075039E" w:rsidRPr="00B71816" w:rsidRDefault="0075039E" w:rsidP="0075039E">
      <w:pPr>
        <w:pStyle w:val="Prrafodelista"/>
        <w:numPr>
          <w:ilvl w:val="0"/>
          <w:numId w:val="34"/>
        </w:numPr>
        <w:autoSpaceDE w:val="0"/>
        <w:autoSpaceDN w:val="0"/>
        <w:adjustRightInd w:val="0"/>
        <w:spacing w:after="0"/>
        <w:jc w:val="both"/>
        <w:rPr>
          <w:rFonts w:ascii="Arial" w:hAnsi="Arial" w:cs="Arial"/>
        </w:rPr>
      </w:pPr>
      <w:r w:rsidRPr="00B71816">
        <w:rPr>
          <w:rFonts w:ascii="Arial" w:hAnsi="Arial" w:cs="Arial"/>
        </w:rPr>
        <w:t xml:space="preserve">La </w:t>
      </w:r>
      <w:r w:rsidRPr="00B71816">
        <w:rPr>
          <w:rFonts w:ascii="Arial" w:hAnsi="Arial" w:cs="Arial"/>
          <w:bCs/>
        </w:rPr>
        <w:t xml:space="preserve">asistencia </w:t>
      </w:r>
      <w:r w:rsidRPr="00B71816">
        <w:rPr>
          <w:rFonts w:ascii="Arial" w:hAnsi="Arial" w:cs="Arial"/>
        </w:rPr>
        <w:t>a un mínimo del 80 % de las clases.</w:t>
      </w:r>
    </w:p>
    <w:p w14:paraId="77D85940" w14:textId="77777777" w:rsidR="0075039E" w:rsidRPr="00B71816" w:rsidRDefault="0075039E" w:rsidP="0075039E">
      <w:pPr>
        <w:pStyle w:val="Prrafodelista"/>
        <w:numPr>
          <w:ilvl w:val="0"/>
          <w:numId w:val="34"/>
        </w:numPr>
        <w:autoSpaceDE w:val="0"/>
        <w:autoSpaceDN w:val="0"/>
        <w:adjustRightInd w:val="0"/>
        <w:spacing w:after="0"/>
        <w:jc w:val="both"/>
        <w:rPr>
          <w:rFonts w:ascii="Arial" w:hAnsi="Arial" w:cs="Arial"/>
        </w:rPr>
      </w:pPr>
      <w:r w:rsidRPr="00B71816">
        <w:rPr>
          <w:rFonts w:ascii="Arial" w:hAnsi="Arial" w:cs="Arial"/>
        </w:rPr>
        <w:t xml:space="preserve">La </w:t>
      </w:r>
      <w:r w:rsidRPr="00B71816">
        <w:rPr>
          <w:rFonts w:ascii="Arial" w:hAnsi="Arial" w:cs="Arial"/>
          <w:bCs/>
        </w:rPr>
        <w:t>participación permanente en clases y la responsabilidad e</w:t>
      </w:r>
      <w:r w:rsidRPr="00B71816">
        <w:rPr>
          <w:rFonts w:ascii="Arial" w:hAnsi="Arial" w:cs="Arial"/>
        </w:rPr>
        <w:t xml:space="preserve">n la entrega </w:t>
      </w:r>
    </w:p>
    <w:p w14:paraId="34BC160A" w14:textId="7C8A8730" w:rsidR="0075039E" w:rsidRPr="00B71816" w:rsidRDefault="0075039E" w:rsidP="0075039E">
      <w:pPr>
        <w:pStyle w:val="Prrafodelista"/>
        <w:numPr>
          <w:ilvl w:val="0"/>
          <w:numId w:val="34"/>
        </w:numPr>
        <w:autoSpaceDE w:val="0"/>
        <w:autoSpaceDN w:val="0"/>
        <w:adjustRightInd w:val="0"/>
        <w:spacing w:after="0"/>
        <w:jc w:val="both"/>
        <w:rPr>
          <w:rFonts w:ascii="Arial" w:hAnsi="Arial" w:cs="Arial"/>
        </w:rPr>
      </w:pPr>
      <w:r w:rsidRPr="00B71816">
        <w:rPr>
          <w:rFonts w:ascii="Arial" w:hAnsi="Arial" w:cs="Arial"/>
        </w:rPr>
        <w:t xml:space="preserve">La entrega de un mínimo del 80 % de los </w:t>
      </w:r>
      <w:r w:rsidRPr="00B71816">
        <w:rPr>
          <w:rFonts w:ascii="Arial" w:hAnsi="Arial" w:cs="Arial"/>
          <w:bCs/>
        </w:rPr>
        <w:t>trabajos (ensayos, propuestas, ponencia, entre otros) de manera oportuna y valorando las consideraciones de calidad de forma y de contenido</w:t>
      </w:r>
      <w:r w:rsidRPr="00B71816">
        <w:rPr>
          <w:rFonts w:ascii="Arial" w:hAnsi="Arial" w:cs="Arial"/>
        </w:rPr>
        <w:t>.</w:t>
      </w:r>
    </w:p>
    <w:p w14:paraId="3A3DBF42" w14:textId="7BC286C6" w:rsidR="0075039E" w:rsidRPr="00B71816" w:rsidRDefault="0075039E" w:rsidP="0075039E">
      <w:pPr>
        <w:pStyle w:val="Prrafodelista"/>
        <w:numPr>
          <w:ilvl w:val="0"/>
          <w:numId w:val="34"/>
        </w:numPr>
        <w:autoSpaceDE w:val="0"/>
        <w:autoSpaceDN w:val="0"/>
        <w:adjustRightInd w:val="0"/>
        <w:spacing w:after="0"/>
        <w:jc w:val="both"/>
        <w:rPr>
          <w:rFonts w:ascii="Arial" w:hAnsi="Arial" w:cs="Arial"/>
        </w:rPr>
      </w:pPr>
      <w:r w:rsidRPr="00B71816">
        <w:rPr>
          <w:rFonts w:ascii="Arial" w:hAnsi="Arial" w:cs="Arial"/>
        </w:rPr>
        <w:t>La participación en los debates, exposiciones, mesas redondas, conversatorios, seminarios y simposios, en donde demuestre el nivel de compromiso.</w:t>
      </w:r>
    </w:p>
    <w:p w14:paraId="6DDF08FC" w14:textId="77777777" w:rsidR="0075039E" w:rsidRPr="00B71816" w:rsidRDefault="0075039E" w:rsidP="0075039E">
      <w:pPr>
        <w:pStyle w:val="Prrafodelista"/>
        <w:numPr>
          <w:ilvl w:val="0"/>
          <w:numId w:val="34"/>
        </w:numPr>
        <w:spacing w:after="0"/>
        <w:jc w:val="both"/>
        <w:rPr>
          <w:rFonts w:ascii="Arial" w:hAnsi="Arial" w:cs="Arial"/>
        </w:rPr>
      </w:pPr>
      <w:r w:rsidRPr="00B71816">
        <w:rPr>
          <w:rFonts w:ascii="Arial" w:hAnsi="Arial" w:cs="Arial"/>
        </w:rPr>
        <w:t xml:space="preserve">La capacidad para interpretar y usar críticamente las </w:t>
      </w:r>
      <w:r w:rsidRPr="00B71816">
        <w:rPr>
          <w:rFonts w:ascii="Arial" w:hAnsi="Arial" w:cs="Arial"/>
          <w:bCs/>
        </w:rPr>
        <w:t>categorías conceptual</w:t>
      </w:r>
      <w:r w:rsidRPr="00B71816">
        <w:rPr>
          <w:rFonts w:ascii="Arial" w:hAnsi="Arial" w:cs="Arial"/>
        </w:rPr>
        <w:t>es.</w:t>
      </w:r>
    </w:p>
    <w:p w14:paraId="2068ACBA" w14:textId="77777777" w:rsidR="0075039E" w:rsidRPr="00B71816" w:rsidRDefault="0075039E" w:rsidP="0075039E">
      <w:pPr>
        <w:pStyle w:val="Prrafodelista"/>
        <w:numPr>
          <w:ilvl w:val="0"/>
          <w:numId w:val="34"/>
        </w:numPr>
        <w:autoSpaceDE w:val="0"/>
        <w:autoSpaceDN w:val="0"/>
        <w:adjustRightInd w:val="0"/>
        <w:spacing w:after="0"/>
        <w:jc w:val="both"/>
        <w:rPr>
          <w:rFonts w:ascii="Arial" w:hAnsi="Arial" w:cs="Arial"/>
        </w:rPr>
      </w:pPr>
      <w:r w:rsidRPr="00B71816">
        <w:rPr>
          <w:rFonts w:ascii="Arial" w:hAnsi="Arial" w:cs="Arial"/>
        </w:rPr>
        <w:t xml:space="preserve">El rigor y la solidez en la </w:t>
      </w:r>
      <w:r w:rsidRPr="00B71816">
        <w:rPr>
          <w:rFonts w:ascii="Arial" w:hAnsi="Arial" w:cs="Arial"/>
          <w:bCs/>
        </w:rPr>
        <w:t xml:space="preserve">argumentación </w:t>
      </w:r>
      <w:r w:rsidRPr="00B71816">
        <w:rPr>
          <w:rFonts w:ascii="Arial" w:hAnsi="Arial" w:cs="Arial"/>
        </w:rPr>
        <w:t>para defender o criticar opiniones.</w:t>
      </w:r>
    </w:p>
    <w:p w14:paraId="6AB714BD" w14:textId="77777777" w:rsidR="0075039E" w:rsidRPr="00B71816" w:rsidRDefault="0075039E" w:rsidP="0075039E">
      <w:pPr>
        <w:pStyle w:val="Prrafodelista"/>
        <w:numPr>
          <w:ilvl w:val="0"/>
          <w:numId w:val="34"/>
        </w:numPr>
        <w:spacing w:after="0"/>
        <w:jc w:val="both"/>
        <w:rPr>
          <w:rFonts w:ascii="Arial" w:hAnsi="Arial" w:cs="Arial"/>
        </w:rPr>
      </w:pPr>
      <w:r w:rsidRPr="00B71816">
        <w:rPr>
          <w:rFonts w:ascii="Arial" w:hAnsi="Arial" w:cs="Arial"/>
        </w:rPr>
        <w:t>Su capacidad para controvertir, discutir, disentir, argumentar y proponer ideas en el marco del análisis y el debate.</w:t>
      </w:r>
    </w:p>
    <w:p w14:paraId="7886A8FC" w14:textId="0A2CD8D8" w:rsidR="0075039E" w:rsidRPr="00B71816" w:rsidRDefault="0075039E" w:rsidP="0075039E">
      <w:pPr>
        <w:pStyle w:val="Prrafodelista"/>
        <w:numPr>
          <w:ilvl w:val="0"/>
          <w:numId w:val="34"/>
        </w:numPr>
        <w:autoSpaceDE w:val="0"/>
        <w:autoSpaceDN w:val="0"/>
        <w:adjustRightInd w:val="0"/>
        <w:spacing w:after="0"/>
        <w:jc w:val="both"/>
        <w:rPr>
          <w:rFonts w:ascii="Arial" w:hAnsi="Arial" w:cs="Arial"/>
        </w:rPr>
      </w:pPr>
      <w:r w:rsidRPr="00B71816">
        <w:rPr>
          <w:rFonts w:ascii="Arial" w:hAnsi="Arial" w:cs="Arial"/>
        </w:rPr>
        <w:t>La capacidad de trabajo colaborativa y cooperativo.</w:t>
      </w:r>
    </w:p>
    <w:p w14:paraId="45C73C04" w14:textId="77777777" w:rsidR="00C22103" w:rsidRPr="00B71816" w:rsidRDefault="00C22103" w:rsidP="0075039E">
      <w:pPr>
        <w:autoSpaceDE w:val="0"/>
        <w:autoSpaceDN w:val="0"/>
        <w:adjustRightInd w:val="0"/>
        <w:spacing w:after="0" w:line="276" w:lineRule="auto"/>
        <w:jc w:val="both"/>
        <w:rPr>
          <w:rFonts w:ascii="Arial" w:hAnsi="Arial" w:cs="Arial"/>
        </w:rPr>
      </w:pPr>
    </w:p>
    <w:p w14:paraId="3F524C28" w14:textId="3400A7A1" w:rsidR="0075039E" w:rsidRPr="00B71816" w:rsidRDefault="0075039E" w:rsidP="0075039E">
      <w:pPr>
        <w:autoSpaceDE w:val="0"/>
        <w:autoSpaceDN w:val="0"/>
        <w:adjustRightInd w:val="0"/>
        <w:spacing w:after="0" w:line="276" w:lineRule="auto"/>
        <w:jc w:val="both"/>
        <w:rPr>
          <w:rFonts w:ascii="Arial" w:hAnsi="Arial" w:cs="Arial"/>
        </w:rPr>
      </w:pPr>
      <w:r w:rsidRPr="00B71816">
        <w:rPr>
          <w:rFonts w:ascii="Arial" w:hAnsi="Arial" w:cs="Arial"/>
        </w:rPr>
        <w:t>Todo lo anterior quedará reflejado en el proceso de evaluación y se desglosa de la siguiente forma:</w:t>
      </w:r>
    </w:p>
    <w:p w14:paraId="5340738C" w14:textId="77777777" w:rsidR="0075039E" w:rsidRPr="00B71816" w:rsidRDefault="0075039E" w:rsidP="0075039E">
      <w:pPr>
        <w:autoSpaceDE w:val="0"/>
        <w:autoSpaceDN w:val="0"/>
        <w:adjustRightInd w:val="0"/>
        <w:spacing w:after="0" w:line="276" w:lineRule="auto"/>
        <w:jc w:val="both"/>
        <w:rPr>
          <w:rFonts w:ascii="Arial" w:hAnsi="Arial" w:cs="Arial"/>
        </w:rPr>
      </w:pPr>
    </w:p>
    <w:p w14:paraId="4F17C0C2" w14:textId="1E291BBC" w:rsidR="00951EB8" w:rsidRPr="00B71816" w:rsidRDefault="00951EB8" w:rsidP="00951EB8">
      <w:pPr>
        <w:autoSpaceDE w:val="0"/>
        <w:autoSpaceDN w:val="0"/>
        <w:adjustRightInd w:val="0"/>
        <w:spacing w:after="0" w:line="276" w:lineRule="auto"/>
        <w:jc w:val="both"/>
        <w:rPr>
          <w:rFonts w:ascii="Arial" w:hAnsi="Arial" w:cs="Arial"/>
          <w:bCs/>
        </w:rPr>
      </w:pPr>
      <w:r w:rsidRPr="00B71816">
        <w:rPr>
          <w:rFonts w:ascii="Arial" w:hAnsi="Arial" w:cs="Arial"/>
          <w:b/>
          <w:bCs/>
        </w:rPr>
        <w:t>Unidad N°1:</w:t>
      </w:r>
      <w:r w:rsidRPr="00B71816">
        <w:rPr>
          <w:rFonts w:ascii="Arial" w:hAnsi="Arial" w:cs="Arial"/>
          <w:bCs/>
        </w:rPr>
        <w:t xml:space="preserve"> Desarrollo personal y profesional,</w:t>
      </w:r>
      <w:r w:rsidRPr="00B71816">
        <w:rPr>
          <w:rFonts w:ascii="Arial" w:hAnsi="Arial" w:cs="Arial"/>
        </w:rPr>
        <w:t xml:space="preserve"> </w:t>
      </w:r>
      <w:r w:rsidRPr="00B71816">
        <w:rPr>
          <w:rFonts w:ascii="Arial" w:hAnsi="Arial" w:cs="Arial"/>
          <w:bCs/>
        </w:rPr>
        <w:t xml:space="preserve">trabajos y construcciones. </w:t>
      </w:r>
    </w:p>
    <w:p w14:paraId="0AB13833" w14:textId="5D4AAD23" w:rsidR="00951EB8" w:rsidRPr="00B71816" w:rsidRDefault="00951EB8" w:rsidP="0075039E">
      <w:pPr>
        <w:pStyle w:val="Prrafodelista"/>
        <w:numPr>
          <w:ilvl w:val="0"/>
          <w:numId w:val="39"/>
        </w:numPr>
        <w:autoSpaceDE w:val="0"/>
        <w:autoSpaceDN w:val="0"/>
        <w:adjustRightInd w:val="0"/>
        <w:spacing w:after="0"/>
        <w:rPr>
          <w:rFonts w:ascii="Arial" w:hAnsi="Arial" w:cs="Arial"/>
        </w:rPr>
      </w:pPr>
      <w:r w:rsidRPr="00B71816">
        <w:rPr>
          <w:rFonts w:ascii="Arial" w:hAnsi="Arial" w:cs="Arial"/>
        </w:rPr>
        <w:t>Cuadro comparativo que evidencie una línea de tiempo entre las políticas educativas y como han influido en el proceso de formación docente en los últimos 30 años</w:t>
      </w:r>
    </w:p>
    <w:p w14:paraId="4BC5B70C" w14:textId="7E4BC9D2" w:rsidR="00951EB8" w:rsidRPr="00B71816" w:rsidRDefault="00951EB8" w:rsidP="0075039E">
      <w:pPr>
        <w:pStyle w:val="Prrafodelista"/>
        <w:numPr>
          <w:ilvl w:val="0"/>
          <w:numId w:val="39"/>
        </w:numPr>
        <w:autoSpaceDE w:val="0"/>
        <w:autoSpaceDN w:val="0"/>
        <w:adjustRightInd w:val="0"/>
        <w:spacing w:after="0"/>
        <w:jc w:val="both"/>
        <w:rPr>
          <w:rFonts w:ascii="Arial" w:hAnsi="Arial" w:cs="Arial"/>
        </w:rPr>
      </w:pPr>
      <w:r w:rsidRPr="00B71816">
        <w:rPr>
          <w:rFonts w:ascii="Arial" w:hAnsi="Arial" w:cs="Arial"/>
        </w:rPr>
        <w:lastRenderedPageBreak/>
        <w:t>Lecturas complementarias sobre las políticas educativas y el proceso de formación docente en Colombia.</w:t>
      </w:r>
    </w:p>
    <w:p w14:paraId="7B0C1BE0" w14:textId="0191ADF3" w:rsidR="00951EB8" w:rsidRPr="00B71816" w:rsidRDefault="00951EB8" w:rsidP="0075039E">
      <w:pPr>
        <w:pStyle w:val="Prrafodelista"/>
        <w:numPr>
          <w:ilvl w:val="0"/>
          <w:numId w:val="39"/>
        </w:numPr>
        <w:autoSpaceDE w:val="0"/>
        <w:autoSpaceDN w:val="0"/>
        <w:adjustRightInd w:val="0"/>
        <w:spacing w:after="0"/>
        <w:jc w:val="both"/>
        <w:rPr>
          <w:rFonts w:ascii="Arial" w:hAnsi="Arial" w:cs="Arial"/>
        </w:rPr>
      </w:pPr>
      <w:r w:rsidRPr="00B71816">
        <w:rPr>
          <w:rFonts w:ascii="Arial" w:hAnsi="Arial" w:cs="Arial"/>
        </w:rPr>
        <w:t>Ensayo que dé cuenta la manera cómo influye el sistema educativo colombiano en la formación docente desde el contexto sociopolítico</w:t>
      </w:r>
    </w:p>
    <w:p w14:paraId="50A26517" w14:textId="77777777" w:rsidR="00951EB8" w:rsidRPr="00B71816" w:rsidRDefault="00951EB8" w:rsidP="00951EB8">
      <w:pPr>
        <w:autoSpaceDE w:val="0"/>
        <w:autoSpaceDN w:val="0"/>
        <w:adjustRightInd w:val="0"/>
        <w:spacing w:after="0" w:line="276" w:lineRule="auto"/>
        <w:jc w:val="both"/>
        <w:rPr>
          <w:rFonts w:ascii="Arial" w:hAnsi="Arial" w:cs="Arial"/>
        </w:rPr>
      </w:pPr>
    </w:p>
    <w:p w14:paraId="1BB14E53" w14:textId="78EE33F0" w:rsidR="00951EB8" w:rsidRPr="00B71816" w:rsidRDefault="00951EB8" w:rsidP="00951EB8">
      <w:pPr>
        <w:autoSpaceDE w:val="0"/>
        <w:autoSpaceDN w:val="0"/>
        <w:adjustRightInd w:val="0"/>
        <w:spacing w:after="0" w:line="276" w:lineRule="auto"/>
        <w:jc w:val="both"/>
        <w:rPr>
          <w:rFonts w:ascii="Arial" w:hAnsi="Arial" w:cs="Arial"/>
          <w:bCs/>
        </w:rPr>
      </w:pPr>
      <w:r w:rsidRPr="00B71816">
        <w:rPr>
          <w:rFonts w:ascii="Arial" w:hAnsi="Arial" w:cs="Arial"/>
          <w:b/>
          <w:bCs/>
        </w:rPr>
        <w:t xml:space="preserve">Unidad N°2: </w:t>
      </w:r>
      <w:r w:rsidRPr="00B71816">
        <w:rPr>
          <w:rFonts w:ascii="Arial" w:hAnsi="Arial" w:cs="Arial"/>
          <w:bCs/>
        </w:rPr>
        <w:t>Desarrollo personal y profesional,</w:t>
      </w:r>
      <w:r w:rsidRPr="00B71816">
        <w:rPr>
          <w:rFonts w:ascii="Arial" w:hAnsi="Arial" w:cs="Arial"/>
        </w:rPr>
        <w:t xml:space="preserve"> </w:t>
      </w:r>
      <w:r w:rsidRPr="00B71816">
        <w:rPr>
          <w:rFonts w:ascii="Arial" w:hAnsi="Arial" w:cs="Arial"/>
          <w:bCs/>
        </w:rPr>
        <w:t>trabajos y construcciones</w:t>
      </w:r>
    </w:p>
    <w:p w14:paraId="2AB3D976" w14:textId="77777777" w:rsidR="00951EB8" w:rsidRPr="00B71816" w:rsidRDefault="00951EB8" w:rsidP="0075039E">
      <w:pPr>
        <w:pStyle w:val="Prrafodelista"/>
        <w:numPr>
          <w:ilvl w:val="0"/>
          <w:numId w:val="38"/>
        </w:numPr>
        <w:autoSpaceDE w:val="0"/>
        <w:autoSpaceDN w:val="0"/>
        <w:adjustRightInd w:val="0"/>
        <w:spacing w:after="0"/>
        <w:jc w:val="both"/>
        <w:rPr>
          <w:rFonts w:ascii="Arial" w:hAnsi="Arial" w:cs="Arial"/>
        </w:rPr>
      </w:pPr>
      <w:r w:rsidRPr="00B71816">
        <w:rPr>
          <w:rFonts w:ascii="Arial" w:hAnsi="Arial" w:cs="Arial"/>
        </w:rPr>
        <w:t>Ensayo en donde se identifiquen cuáles son las condiciones socioeconómicas del contexto educativo regional y se argumente el significado de la educación como función de la sociedad y resultado del proceso educativo en los diferentes niveles establecidos y dimensiones.</w:t>
      </w:r>
      <w:r w:rsidRPr="00B71816">
        <w:rPr>
          <w:rFonts w:ascii="Arial" w:hAnsi="Arial" w:cs="Arial"/>
        </w:rPr>
        <w:tab/>
      </w:r>
    </w:p>
    <w:p w14:paraId="31CA3F80" w14:textId="423170E4" w:rsidR="00951EB8" w:rsidRPr="00B71816" w:rsidRDefault="00AD2E1C" w:rsidP="0075039E">
      <w:pPr>
        <w:pStyle w:val="Prrafodelista"/>
        <w:numPr>
          <w:ilvl w:val="0"/>
          <w:numId w:val="38"/>
        </w:numPr>
        <w:autoSpaceDE w:val="0"/>
        <w:autoSpaceDN w:val="0"/>
        <w:adjustRightInd w:val="0"/>
        <w:spacing w:after="0"/>
        <w:jc w:val="both"/>
        <w:rPr>
          <w:rFonts w:ascii="Arial" w:hAnsi="Arial" w:cs="Arial"/>
        </w:rPr>
      </w:pPr>
      <w:r w:rsidRPr="00B71816">
        <w:rPr>
          <w:rFonts w:ascii="Arial" w:hAnsi="Arial" w:cs="Arial"/>
        </w:rPr>
        <w:t>L</w:t>
      </w:r>
      <w:r w:rsidR="00951EB8" w:rsidRPr="00B71816">
        <w:rPr>
          <w:rFonts w:ascii="Arial" w:hAnsi="Arial" w:cs="Arial"/>
        </w:rPr>
        <w:t>ecturas complementarias sobre el contexto socio económico y su relación con las políticas educativas colombianas.</w:t>
      </w:r>
    </w:p>
    <w:p w14:paraId="36F2DEC0" w14:textId="07225BD9" w:rsidR="00951EB8" w:rsidRPr="00B71816" w:rsidRDefault="00AD2E1C" w:rsidP="0075039E">
      <w:pPr>
        <w:pStyle w:val="Prrafodelista"/>
        <w:numPr>
          <w:ilvl w:val="0"/>
          <w:numId w:val="38"/>
        </w:numPr>
        <w:autoSpaceDE w:val="0"/>
        <w:autoSpaceDN w:val="0"/>
        <w:adjustRightInd w:val="0"/>
        <w:spacing w:after="0"/>
        <w:jc w:val="both"/>
        <w:rPr>
          <w:rFonts w:ascii="Arial" w:hAnsi="Arial" w:cs="Arial"/>
        </w:rPr>
      </w:pPr>
      <w:r w:rsidRPr="00B71816">
        <w:rPr>
          <w:rFonts w:ascii="Arial" w:hAnsi="Arial" w:cs="Arial"/>
        </w:rPr>
        <w:t>P</w:t>
      </w:r>
      <w:r w:rsidR="00951EB8" w:rsidRPr="00B71816">
        <w:rPr>
          <w:rFonts w:ascii="Arial" w:hAnsi="Arial" w:cs="Arial"/>
        </w:rPr>
        <w:t xml:space="preserve">ropuesta que contemple unas estrategias que evidencien políticas educativas teniendo en cuenta el contexto socioeconómico de la región.  </w:t>
      </w:r>
    </w:p>
    <w:p w14:paraId="1E585002" w14:textId="77777777" w:rsidR="00951EB8" w:rsidRPr="00B71816" w:rsidRDefault="00951EB8" w:rsidP="00951EB8">
      <w:pPr>
        <w:autoSpaceDE w:val="0"/>
        <w:autoSpaceDN w:val="0"/>
        <w:adjustRightInd w:val="0"/>
        <w:spacing w:after="0" w:line="276" w:lineRule="auto"/>
        <w:jc w:val="both"/>
        <w:rPr>
          <w:rFonts w:ascii="Arial" w:hAnsi="Arial" w:cs="Arial"/>
        </w:rPr>
      </w:pPr>
    </w:p>
    <w:p w14:paraId="4D50B757" w14:textId="2D416859" w:rsidR="00951EB8" w:rsidRPr="00B71816" w:rsidRDefault="00AD2E1C" w:rsidP="00951EB8">
      <w:pPr>
        <w:autoSpaceDE w:val="0"/>
        <w:autoSpaceDN w:val="0"/>
        <w:adjustRightInd w:val="0"/>
        <w:spacing w:after="0" w:line="276" w:lineRule="auto"/>
        <w:jc w:val="both"/>
        <w:rPr>
          <w:rFonts w:ascii="Arial" w:hAnsi="Arial" w:cs="Arial"/>
          <w:bCs/>
        </w:rPr>
      </w:pPr>
      <w:r w:rsidRPr="00B71816">
        <w:rPr>
          <w:rFonts w:ascii="Arial" w:hAnsi="Arial" w:cs="Arial"/>
          <w:b/>
          <w:bCs/>
        </w:rPr>
        <w:t>Unidad N°3</w:t>
      </w:r>
      <w:r w:rsidR="00951EB8" w:rsidRPr="00B71816">
        <w:rPr>
          <w:rFonts w:ascii="Arial" w:hAnsi="Arial" w:cs="Arial"/>
          <w:b/>
          <w:bCs/>
        </w:rPr>
        <w:t xml:space="preserve">: </w:t>
      </w:r>
      <w:r w:rsidRPr="00B71816">
        <w:rPr>
          <w:rFonts w:ascii="Arial" w:hAnsi="Arial" w:cs="Arial"/>
          <w:bCs/>
        </w:rPr>
        <w:t>Desarrollo personal y profesional,</w:t>
      </w:r>
      <w:r w:rsidRPr="00B71816">
        <w:rPr>
          <w:rFonts w:ascii="Arial" w:hAnsi="Arial" w:cs="Arial"/>
        </w:rPr>
        <w:t xml:space="preserve"> </w:t>
      </w:r>
      <w:r w:rsidRPr="00B71816">
        <w:rPr>
          <w:rFonts w:ascii="Arial" w:hAnsi="Arial" w:cs="Arial"/>
          <w:bCs/>
        </w:rPr>
        <w:t>trabajos y construcciones.</w:t>
      </w:r>
    </w:p>
    <w:p w14:paraId="4742817D" w14:textId="4F070841" w:rsidR="00AD2E1C" w:rsidRPr="00B71816" w:rsidRDefault="00216F31" w:rsidP="0075039E">
      <w:pPr>
        <w:pStyle w:val="Prrafodelista"/>
        <w:numPr>
          <w:ilvl w:val="0"/>
          <w:numId w:val="36"/>
        </w:numPr>
        <w:spacing w:after="0"/>
        <w:jc w:val="both"/>
        <w:rPr>
          <w:rFonts w:ascii="Arial" w:hAnsi="Arial" w:cs="Arial"/>
        </w:rPr>
      </w:pPr>
      <w:r w:rsidRPr="00B71816">
        <w:rPr>
          <w:rFonts w:ascii="Arial" w:hAnsi="Arial" w:cs="Arial"/>
        </w:rPr>
        <w:t>Organizador gráfico</w:t>
      </w:r>
      <w:r w:rsidR="00AD2E1C" w:rsidRPr="00B71816">
        <w:rPr>
          <w:rFonts w:ascii="Arial" w:hAnsi="Arial" w:cs="Arial"/>
        </w:rPr>
        <w:t xml:space="preserve"> que refleje las características de las políticas educativas a nivel regional, nacional e internacional</w:t>
      </w:r>
      <w:r w:rsidR="0075039E" w:rsidRPr="00B71816">
        <w:rPr>
          <w:rFonts w:ascii="Arial" w:hAnsi="Arial" w:cs="Arial"/>
        </w:rPr>
        <w:t>.</w:t>
      </w:r>
    </w:p>
    <w:p w14:paraId="537D8CDB" w14:textId="5BB56D36" w:rsidR="00AD2E1C" w:rsidRPr="00B71816" w:rsidRDefault="00AD2E1C" w:rsidP="0075039E">
      <w:pPr>
        <w:pStyle w:val="Prrafodelista"/>
        <w:numPr>
          <w:ilvl w:val="0"/>
          <w:numId w:val="36"/>
        </w:numPr>
        <w:spacing w:after="0"/>
        <w:jc w:val="both"/>
        <w:rPr>
          <w:rFonts w:ascii="Arial" w:hAnsi="Arial" w:cs="Arial"/>
        </w:rPr>
      </w:pPr>
      <w:r w:rsidRPr="00B71816">
        <w:rPr>
          <w:rFonts w:ascii="Arial" w:hAnsi="Arial" w:cs="Arial"/>
        </w:rPr>
        <w:t>Aportes sobre lecturas complementarias a cerca del sistema educativo colombiano y su relación con la formación docente.</w:t>
      </w:r>
    </w:p>
    <w:p w14:paraId="72F37DF8" w14:textId="20B1EC6C" w:rsidR="00AD2E1C" w:rsidRPr="00B71816" w:rsidRDefault="00AD2E1C" w:rsidP="0075039E">
      <w:pPr>
        <w:pStyle w:val="Prrafodelista"/>
        <w:numPr>
          <w:ilvl w:val="0"/>
          <w:numId w:val="36"/>
        </w:numPr>
        <w:spacing w:after="0"/>
        <w:jc w:val="both"/>
        <w:rPr>
          <w:rFonts w:ascii="Arial" w:hAnsi="Arial" w:cs="Arial"/>
        </w:rPr>
      </w:pPr>
      <w:r w:rsidRPr="00B71816">
        <w:rPr>
          <w:rFonts w:ascii="Arial" w:hAnsi="Arial" w:cs="Arial"/>
        </w:rPr>
        <w:t>Propuesta de política educativa que respondan a las necesidades y problemas reales de la educación del Chocó teniendo en cuenta el derecho a la igualdad  consagrado en la constitución</w:t>
      </w:r>
    </w:p>
    <w:p w14:paraId="64255A1B" w14:textId="77777777" w:rsidR="00C76E04" w:rsidRPr="00B71816" w:rsidRDefault="00C76E04" w:rsidP="00951EB8">
      <w:pPr>
        <w:autoSpaceDE w:val="0"/>
        <w:autoSpaceDN w:val="0"/>
        <w:adjustRightInd w:val="0"/>
        <w:spacing w:after="0" w:line="276" w:lineRule="auto"/>
        <w:jc w:val="both"/>
        <w:rPr>
          <w:rFonts w:ascii="Arial" w:hAnsi="Arial" w:cs="Arial"/>
          <w:b/>
        </w:rPr>
      </w:pPr>
    </w:p>
    <w:p w14:paraId="2A0E0717" w14:textId="686E5FF1" w:rsidR="00951EB8" w:rsidRPr="00B71816" w:rsidRDefault="00897FAE" w:rsidP="00951EB8">
      <w:pPr>
        <w:autoSpaceDE w:val="0"/>
        <w:autoSpaceDN w:val="0"/>
        <w:adjustRightInd w:val="0"/>
        <w:spacing w:after="0" w:line="276" w:lineRule="auto"/>
        <w:jc w:val="both"/>
        <w:rPr>
          <w:rFonts w:ascii="Arial" w:hAnsi="Arial" w:cs="Arial"/>
          <w:b/>
        </w:rPr>
      </w:pPr>
      <w:r w:rsidRPr="00B71816">
        <w:rPr>
          <w:rFonts w:ascii="Arial" w:hAnsi="Arial" w:cs="Arial"/>
          <w:b/>
        </w:rPr>
        <w:t>Unidad N°4</w:t>
      </w:r>
      <w:r w:rsidR="00951EB8" w:rsidRPr="00B71816">
        <w:rPr>
          <w:rFonts w:ascii="Arial" w:hAnsi="Arial" w:cs="Arial"/>
          <w:b/>
        </w:rPr>
        <w:t xml:space="preserve">: </w:t>
      </w:r>
      <w:r w:rsidRPr="00B71816">
        <w:rPr>
          <w:rFonts w:ascii="Arial" w:hAnsi="Arial" w:cs="Arial"/>
          <w:bCs/>
        </w:rPr>
        <w:t>Desarrollo personal y profesional,</w:t>
      </w:r>
      <w:r w:rsidRPr="00B71816">
        <w:rPr>
          <w:rFonts w:ascii="Arial" w:hAnsi="Arial" w:cs="Arial"/>
        </w:rPr>
        <w:t xml:space="preserve"> </w:t>
      </w:r>
      <w:r w:rsidRPr="00B71816">
        <w:rPr>
          <w:rFonts w:ascii="Arial" w:hAnsi="Arial" w:cs="Arial"/>
          <w:bCs/>
        </w:rPr>
        <w:t>trabajos y construcciones.</w:t>
      </w:r>
    </w:p>
    <w:p w14:paraId="0C3C901A" w14:textId="0B2A9A93" w:rsidR="00897FAE" w:rsidRPr="00B71816" w:rsidRDefault="00897FAE" w:rsidP="0075039E">
      <w:pPr>
        <w:pStyle w:val="Prrafodelista"/>
        <w:numPr>
          <w:ilvl w:val="0"/>
          <w:numId w:val="40"/>
        </w:numPr>
        <w:spacing w:after="0"/>
        <w:jc w:val="both"/>
        <w:rPr>
          <w:rFonts w:ascii="Arial" w:hAnsi="Arial" w:cs="Arial"/>
        </w:rPr>
      </w:pPr>
      <w:r w:rsidRPr="00B71816">
        <w:rPr>
          <w:rFonts w:ascii="Arial" w:hAnsi="Arial" w:cs="Arial"/>
        </w:rPr>
        <w:t>Diseño de un plan estratégico en donde se vea reflejado realmente procesos de inclusión de cada uno de los actores étnicos y territoriales presentes en la región teniendo en cuenta la cosmovisión de cada uno y la diversida</w:t>
      </w:r>
      <w:r w:rsidR="0075039E" w:rsidRPr="00B71816">
        <w:rPr>
          <w:rFonts w:ascii="Arial" w:hAnsi="Arial" w:cs="Arial"/>
        </w:rPr>
        <w:t>d.</w:t>
      </w:r>
    </w:p>
    <w:p w14:paraId="0A70E33B" w14:textId="3ED81D6C" w:rsidR="00897FAE" w:rsidRPr="00B71816" w:rsidRDefault="00897FAE" w:rsidP="0075039E">
      <w:pPr>
        <w:pStyle w:val="Prrafodelista"/>
        <w:numPr>
          <w:ilvl w:val="0"/>
          <w:numId w:val="40"/>
        </w:numPr>
        <w:spacing w:after="0"/>
        <w:jc w:val="both"/>
        <w:rPr>
          <w:rFonts w:ascii="Arial" w:hAnsi="Arial" w:cs="Arial"/>
        </w:rPr>
      </w:pPr>
      <w:r w:rsidRPr="00B71816">
        <w:rPr>
          <w:rFonts w:ascii="Arial" w:hAnsi="Arial" w:cs="Arial"/>
        </w:rPr>
        <w:t>Lecturas complementarias relacionadas con los actores étnicos y territoriales presentes en el sistema educativo y su contexto sociopolítico.</w:t>
      </w:r>
    </w:p>
    <w:p w14:paraId="71BECA21" w14:textId="3AF5BCA0" w:rsidR="00951EB8" w:rsidRPr="00B71816" w:rsidRDefault="00897FAE" w:rsidP="0075039E">
      <w:pPr>
        <w:pStyle w:val="Prrafodelista"/>
        <w:numPr>
          <w:ilvl w:val="0"/>
          <w:numId w:val="40"/>
        </w:numPr>
        <w:spacing w:after="0"/>
        <w:jc w:val="both"/>
        <w:rPr>
          <w:rFonts w:ascii="Arial" w:hAnsi="Arial" w:cs="Arial"/>
        </w:rPr>
      </w:pPr>
      <w:r w:rsidRPr="00B71816">
        <w:rPr>
          <w:rFonts w:ascii="Arial" w:hAnsi="Arial" w:cs="Arial"/>
        </w:rPr>
        <w:t>Ponencia crítica sobre las relaciones entre las políticas educativas nacionales y las políticas educativas emanadas de organismos y foros internacionales en función de que la educación sea factor de desarrollo y cambio social.</w:t>
      </w:r>
    </w:p>
    <w:p w14:paraId="3BC8A30C" w14:textId="77777777" w:rsidR="00951EB8" w:rsidRPr="00B71816" w:rsidRDefault="00951EB8" w:rsidP="00994351">
      <w:pPr>
        <w:spacing w:after="0" w:line="360" w:lineRule="auto"/>
        <w:jc w:val="both"/>
        <w:rPr>
          <w:rFonts w:ascii="Arial" w:hAnsi="Arial" w:cs="Arial"/>
        </w:rPr>
      </w:pPr>
    </w:p>
    <w:p w14:paraId="0D098627" w14:textId="320030FC" w:rsidR="008C7B0C" w:rsidRPr="00B71816" w:rsidRDefault="008C7B0C" w:rsidP="00994351">
      <w:pPr>
        <w:pStyle w:val="Ttulo1"/>
        <w:rPr>
          <w:rFonts w:cs="Arial"/>
          <w:sz w:val="22"/>
          <w:szCs w:val="22"/>
        </w:rPr>
      </w:pPr>
      <w:r w:rsidRPr="00B71816">
        <w:rPr>
          <w:rFonts w:cs="Arial"/>
          <w:sz w:val="22"/>
          <w:szCs w:val="22"/>
        </w:rPr>
        <w:t>VI</w:t>
      </w:r>
      <w:r w:rsidR="00216F31" w:rsidRPr="00B71816">
        <w:rPr>
          <w:rFonts w:cs="Arial"/>
          <w:sz w:val="22"/>
          <w:szCs w:val="22"/>
        </w:rPr>
        <w:t>II</w:t>
      </w:r>
      <w:r w:rsidR="004C0788" w:rsidRPr="00B71816">
        <w:rPr>
          <w:rFonts w:cs="Arial"/>
          <w:sz w:val="22"/>
          <w:szCs w:val="22"/>
        </w:rPr>
        <w:t xml:space="preserve">.  </w:t>
      </w:r>
      <w:r w:rsidR="00A835FB" w:rsidRPr="00B71816">
        <w:rPr>
          <w:rFonts w:cs="Arial"/>
          <w:sz w:val="22"/>
          <w:szCs w:val="22"/>
        </w:rPr>
        <w:t>METODOLOGÍ</w:t>
      </w:r>
      <w:r w:rsidR="004C0788" w:rsidRPr="00B71816">
        <w:rPr>
          <w:rFonts w:cs="Arial"/>
          <w:sz w:val="22"/>
          <w:szCs w:val="22"/>
        </w:rPr>
        <w:t>A DEL CURSO</w:t>
      </w:r>
    </w:p>
    <w:p w14:paraId="416C2D95" w14:textId="77777777" w:rsidR="005A3F6B" w:rsidRPr="00B71816" w:rsidRDefault="005A3F6B" w:rsidP="00994351">
      <w:pPr>
        <w:pStyle w:val="Textoindependiente2"/>
        <w:spacing w:after="0" w:line="276" w:lineRule="auto"/>
        <w:jc w:val="both"/>
        <w:rPr>
          <w:rFonts w:ascii="Arial" w:hAnsi="Arial" w:cs="Arial"/>
          <w:b/>
        </w:rPr>
      </w:pPr>
    </w:p>
    <w:p w14:paraId="3F6B76E0" w14:textId="77777777" w:rsidR="00F02C7E" w:rsidRPr="00B71816" w:rsidRDefault="00F20BBC" w:rsidP="00F02C7E">
      <w:pPr>
        <w:spacing w:after="0" w:line="276" w:lineRule="auto"/>
        <w:jc w:val="both"/>
        <w:rPr>
          <w:rFonts w:ascii="Arial" w:hAnsi="Arial" w:cs="Arial"/>
        </w:rPr>
      </w:pPr>
      <w:r w:rsidRPr="00B71816">
        <w:rPr>
          <w:rFonts w:ascii="Arial" w:hAnsi="Arial" w:cs="Arial"/>
        </w:rPr>
        <w:t xml:space="preserve">El curso de Contextos sociopolíticos en el Programa de Doctorado en Ciencias de la Educación de la Universidad Tecnológica del Chocó se imparte en la modalidad presencial y de manera teórico-práctica </w:t>
      </w:r>
      <w:r w:rsidR="008C7B0C" w:rsidRPr="00B71816">
        <w:rPr>
          <w:rFonts w:ascii="Arial" w:hAnsi="Arial" w:cs="Arial"/>
        </w:rPr>
        <w:t>que tendrán varias sesiones de debate, así como trabajo grupal</w:t>
      </w:r>
      <w:r w:rsidRPr="00B71816">
        <w:rPr>
          <w:rFonts w:ascii="Arial" w:hAnsi="Arial" w:cs="Arial"/>
        </w:rPr>
        <w:t>,</w:t>
      </w:r>
      <w:r w:rsidR="008C7B0C" w:rsidRPr="00B71816">
        <w:rPr>
          <w:rFonts w:ascii="Arial" w:hAnsi="Arial" w:cs="Arial"/>
        </w:rPr>
        <w:t xml:space="preserve"> y </w:t>
      </w:r>
      <w:r w:rsidR="005C7387" w:rsidRPr="00B71816">
        <w:rPr>
          <w:rFonts w:ascii="Arial" w:hAnsi="Arial" w:cs="Arial"/>
        </w:rPr>
        <w:t>se ajustar</w:t>
      </w:r>
      <w:r w:rsidRPr="00B71816">
        <w:rPr>
          <w:rFonts w:ascii="Arial" w:hAnsi="Arial" w:cs="Arial"/>
        </w:rPr>
        <w:t>á</w:t>
      </w:r>
      <w:r w:rsidR="005C7387" w:rsidRPr="00B71816">
        <w:rPr>
          <w:rFonts w:ascii="Arial" w:hAnsi="Arial" w:cs="Arial"/>
        </w:rPr>
        <w:t xml:space="preserve"> a </w:t>
      </w:r>
      <w:r w:rsidRPr="00B71816">
        <w:rPr>
          <w:rFonts w:ascii="Arial" w:hAnsi="Arial" w:cs="Arial"/>
        </w:rPr>
        <w:t xml:space="preserve">las siguientes estrategias y formas de trabajo: </w:t>
      </w:r>
    </w:p>
    <w:p w14:paraId="4533BFEE" w14:textId="6D56E2F4" w:rsidR="00F02C7E" w:rsidRPr="00B71816" w:rsidRDefault="00F02C7E" w:rsidP="00994351">
      <w:pPr>
        <w:pStyle w:val="Prrafodelista"/>
        <w:numPr>
          <w:ilvl w:val="0"/>
          <w:numId w:val="41"/>
        </w:numPr>
        <w:shd w:val="clear" w:color="auto" w:fill="FFFFFF"/>
        <w:spacing w:after="0"/>
        <w:jc w:val="both"/>
        <w:rPr>
          <w:rFonts w:ascii="Arial" w:hAnsi="Arial" w:cs="Arial"/>
        </w:rPr>
      </w:pPr>
      <w:r w:rsidRPr="00B71816">
        <w:rPr>
          <w:rFonts w:ascii="Arial" w:hAnsi="Arial" w:cs="Arial"/>
        </w:rPr>
        <w:t>Lectura previa de los documentos de trabajo por parte de los estudiantes</w:t>
      </w:r>
    </w:p>
    <w:p w14:paraId="5653D32D" w14:textId="77777777" w:rsidR="008C7B0C" w:rsidRPr="00B71816" w:rsidRDefault="005C7387" w:rsidP="00994351">
      <w:pPr>
        <w:pStyle w:val="Prrafodelista"/>
        <w:numPr>
          <w:ilvl w:val="0"/>
          <w:numId w:val="41"/>
        </w:numPr>
        <w:shd w:val="clear" w:color="auto" w:fill="FFFFFF"/>
        <w:spacing w:after="0"/>
        <w:jc w:val="both"/>
        <w:rPr>
          <w:rFonts w:ascii="Arial" w:hAnsi="Arial" w:cs="Arial"/>
        </w:rPr>
      </w:pPr>
      <w:r w:rsidRPr="00B71816">
        <w:rPr>
          <w:rFonts w:ascii="Arial" w:hAnsi="Arial" w:cs="Arial"/>
        </w:rPr>
        <w:t xml:space="preserve">Exposición por parte de docente de los aspectos centrales de cada tema </w:t>
      </w:r>
    </w:p>
    <w:p w14:paraId="68D94F12" w14:textId="77777777" w:rsidR="008C7B0C" w:rsidRPr="00B71816" w:rsidRDefault="005C7387" w:rsidP="00994351">
      <w:pPr>
        <w:pStyle w:val="Prrafodelista"/>
        <w:numPr>
          <w:ilvl w:val="0"/>
          <w:numId w:val="41"/>
        </w:numPr>
        <w:shd w:val="clear" w:color="auto" w:fill="FFFFFF"/>
        <w:spacing w:after="0"/>
        <w:jc w:val="both"/>
        <w:rPr>
          <w:rFonts w:ascii="Arial" w:hAnsi="Arial" w:cs="Arial"/>
        </w:rPr>
      </w:pPr>
      <w:r w:rsidRPr="00B71816">
        <w:rPr>
          <w:rFonts w:ascii="Arial" w:hAnsi="Arial" w:cs="Arial"/>
        </w:rPr>
        <w:t>Proceso de apropiación de las ideas centrales de los docum</w:t>
      </w:r>
      <w:r w:rsidR="008C7B0C" w:rsidRPr="00B71816">
        <w:rPr>
          <w:rFonts w:ascii="Arial" w:hAnsi="Arial" w:cs="Arial"/>
        </w:rPr>
        <w:t>entos mediante trabajo en grupo.</w:t>
      </w:r>
    </w:p>
    <w:p w14:paraId="25D781B1" w14:textId="77777777" w:rsidR="00F20BBC" w:rsidRPr="00B71816" w:rsidRDefault="00F20BBC" w:rsidP="00F20BBC">
      <w:pPr>
        <w:pStyle w:val="Prrafodelista"/>
        <w:numPr>
          <w:ilvl w:val="0"/>
          <w:numId w:val="41"/>
        </w:numPr>
        <w:spacing w:after="0"/>
        <w:jc w:val="both"/>
        <w:rPr>
          <w:rFonts w:ascii="Arial" w:hAnsi="Arial" w:cs="Arial"/>
        </w:rPr>
      </w:pPr>
      <w:r w:rsidRPr="00B71816">
        <w:rPr>
          <w:rFonts w:ascii="Arial" w:hAnsi="Arial" w:cs="Arial"/>
        </w:rPr>
        <w:lastRenderedPageBreak/>
        <w:t>Las clases teóricas-prácticas</w:t>
      </w:r>
    </w:p>
    <w:p w14:paraId="57973B44" w14:textId="77777777" w:rsidR="00F20BBC" w:rsidRPr="00B71816" w:rsidRDefault="00F20BBC" w:rsidP="00F20BBC">
      <w:pPr>
        <w:pStyle w:val="Prrafodelista"/>
        <w:numPr>
          <w:ilvl w:val="0"/>
          <w:numId w:val="41"/>
        </w:numPr>
        <w:spacing w:after="0"/>
        <w:jc w:val="both"/>
        <w:rPr>
          <w:rFonts w:ascii="Arial" w:hAnsi="Arial" w:cs="Arial"/>
        </w:rPr>
      </w:pPr>
      <w:r w:rsidRPr="00B71816">
        <w:rPr>
          <w:rFonts w:ascii="Arial" w:hAnsi="Arial" w:cs="Arial"/>
        </w:rPr>
        <w:t>Participación en clases</w:t>
      </w:r>
    </w:p>
    <w:p w14:paraId="5FC982FB" w14:textId="77777777" w:rsidR="00F20BBC" w:rsidRPr="00B71816" w:rsidRDefault="00F20BBC" w:rsidP="00F20BBC">
      <w:pPr>
        <w:pStyle w:val="Prrafodelista"/>
        <w:numPr>
          <w:ilvl w:val="0"/>
          <w:numId w:val="41"/>
        </w:numPr>
        <w:spacing w:after="0"/>
        <w:jc w:val="both"/>
        <w:rPr>
          <w:rFonts w:ascii="Arial" w:hAnsi="Arial" w:cs="Arial"/>
        </w:rPr>
      </w:pPr>
      <w:r w:rsidRPr="00B71816">
        <w:rPr>
          <w:rFonts w:ascii="Arial" w:hAnsi="Arial" w:cs="Arial"/>
        </w:rPr>
        <w:t>Trabajos de investigación</w:t>
      </w:r>
    </w:p>
    <w:p w14:paraId="50B2CADF" w14:textId="77777777" w:rsidR="00F20BBC" w:rsidRPr="00B71816" w:rsidRDefault="00F20BBC" w:rsidP="00F20BBC">
      <w:pPr>
        <w:pStyle w:val="Prrafodelista"/>
        <w:numPr>
          <w:ilvl w:val="0"/>
          <w:numId w:val="41"/>
        </w:numPr>
        <w:spacing w:after="0"/>
        <w:jc w:val="both"/>
        <w:rPr>
          <w:rFonts w:ascii="Arial" w:hAnsi="Arial" w:cs="Arial"/>
        </w:rPr>
      </w:pPr>
      <w:r w:rsidRPr="00B71816">
        <w:rPr>
          <w:rFonts w:ascii="Arial" w:hAnsi="Arial" w:cs="Arial"/>
        </w:rPr>
        <w:t>El trabajo en equipo</w:t>
      </w:r>
    </w:p>
    <w:p w14:paraId="761DB83B" w14:textId="77777777" w:rsidR="00F20BBC" w:rsidRPr="00B71816" w:rsidRDefault="00F20BBC" w:rsidP="00F20BBC">
      <w:pPr>
        <w:pStyle w:val="Prrafodelista"/>
        <w:numPr>
          <w:ilvl w:val="0"/>
          <w:numId w:val="41"/>
        </w:numPr>
        <w:spacing w:after="0"/>
        <w:jc w:val="both"/>
        <w:rPr>
          <w:rFonts w:ascii="Arial" w:hAnsi="Arial" w:cs="Arial"/>
        </w:rPr>
      </w:pPr>
      <w:r w:rsidRPr="00B71816">
        <w:rPr>
          <w:rFonts w:ascii="Arial" w:hAnsi="Arial" w:cs="Arial"/>
        </w:rPr>
        <w:t>La tutoría individual y/o colectiva</w:t>
      </w:r>
    </w:p>
    <w:p w14:paraId="6D31ACDC" w14:textId="77777777" w:rsidR="00F20BBC" w:rsidRPr="00B71816" w:rsidRDefault="00F20BBC" w:rsidP="00F20BBC">
      <w:pPr>
        <w:pStyle w:val="Prrafodelista"/>
        <w:numPr>
          <w:ilvl w:val="0"/>
          <w:numId w:val="41"/>
        </w:numPr>
        <w:spacing w:after="0"/>
        <w:jc w:val="both"/>
        <w:rPr>
          <w:rFonts w:ascii="Arial" w:hAnsi="Arial" w:cs="Arial"/>
        </w:rPr>
      </w:pPr>
      <w:r w:rsidRPr="00B71816">
        <w:rPr>
          <w:rFonts w:ascii="Arial" w:hAnsi="Arial" w:cs="Arial"/>
        </w:rPr>
        <w:t>Actividades no presenciales</w:t>
      </w:r>
    </w:p>
    <w:p w14:paraId="23065450" w14:textId="77777777" w:rsidR="00F02C7E" w:rsidRPr="00B71816" w:rsidRDefault="00F02C7E" w:rsidP="00F02C7E">
      <w:pPr>
        <w:pStyle w:val="Prrafodelista"/>
        <w:numPr>
          <w:ilvl w:val="0"/>
          <w:numId w:val="41"/>
        </w:numPr>
        <w:shd w:val="clear" w:color="auto" w:fill="FFFFFF"/>
        <w:spacing w:after="0"/>
        <w:jc w:val="both"/>
        <w:rPr>
          <w:rFonts w:ascii="Arial" w:hAnsi="Arial" w:cs="Arial"/>
          <w:b/>
          <w:bCs/>
        </w:rPr>
      </w:pPr>
      <w:r w:rsidRPr="00B71816">
        <w:rPr>
          <w:rFonts w:ascii="Arial" w:hAnsi="Arial" w:cs="Arial"/>
        </w:rPr>
        <w:t>Socialización de las ideas centrales del producto del trabajo en grupo por parte de los estudiantes y el docente en esta asignatura se desarrolla una temática por encuentro.</w:t>
      </w:r>
    </w:p>
    <w:p w14:paraId="0458E501" w14:textId="77777777" w:rsidR="00DD33EB" w:rsidRPr="00B71816" w:rsidRDefault="00DD33EB" w:rsidP="00F02C7E">
      <w:pPr>
        <w:tabs>
          <w:tab w:val="left" w:pos="6508"/>
        </w:tabs>
        <w:spacing w:after="0" w:line="276" w:lineRule="auto"/>
        <w:jc w:val="both"/>
        <w:rPr>
          <w:rFonts w:ascii="Arial" w:hAnsi="Arial" w:cs="Arial"/>
          <w:lang w:val="es-ES_tradnl"/>
        </w:rPr>
      </w:pPr>
    </w:p>
    <w:p w14:paraId="732D4A61" w14:textId="77777777" w:rsidR="00EC0C93" w:rsidRPr="00B71816" w:rsidRDefault="00695140" w:rsidP="00F02C7E">
      <w:pPr>
        <w:tabs>
          <w:tab w:val="left" w:pos="6508"/>
        </w:tabs>
        <w:spacing w:after="0" w:line="276" w:lineRule="auto"/>
        <w:jc w:val="both"/>
        <w:rPr>
          <w:rFonts w:ascii="Arial" w:hAnsi="Arial" w:cs="Arial"/>
          <w:b/>
          <w:lang w:val="es-ES_tradnl"/>
        </w:rPr>
      </w:pPr>
      <w:r w:rsidRPr="00B71816">
        <w:rPr>
          <w:rFonts w:ascii="Arial" w:hAnsi="Arial" w:cs="Arial"/>
          <w:lang w:val="es-ES_tradnl"/>
        </w:rPr>
        <w:t>De igual manera, cada unidad s</w:t>
      </w:r>
      <w:r w:rsidR="00FF7AE8" w:rsidRPr="00B71816">
        <w:rPr>
          <w:rFonts w:ascii="Arial" w:hAnsi="Arial" w:cs="Arial"/>
          <w:lang w:val="es-ES_tradnl"/>
        </w:rPr>
        <w:t>e caracterizará por el uso de métodos problémicos, especialmente la exposición problémica en los encuentros presenciales pues es aquí donde se exponen los fundamentos d</w:t>
      </w:r>
      <w:r w:rsidRPr="00B71816">
        <w:rPr>
          <w:rFonts w:ascii="Arial" w:hAnsi="Arial" w:cs="Arial"/>
          <w:lang w:val="es-ES_tradnl"/>
        </w:rPr>
        <w:t>e la relación entre educación, el contexto sociopolítico y los diferentes actores</w:t>
      </w:r>
      <w:r w:rsidR="00FF7AE8" w:rsidRPr="00B71816">
        <w:rPr>
          <w:rFonts w:ascii="Arial" w:hAnsi="Arial" w:cs="Arial"/>
          <w:lang w:val="es-ES_tradnl"/>
        </w:rPr>
        <w:t>, el método investigativo para la profundización de aspectos esenciales de sus referentes y el trabajo independiente, tanto de carácter individual como de trabajo en grupo</w:t>
      </w:r>
      <w:r w:rsidRPr="00B71816">
        <w:rPr>
          <w:rFonts w:ascii="Arial" w:hAnsi="Arial" w:cs="Arial"/>
          <w:lang w:val="es-ES_tradnl"/>
        </w:rPr>
        <w:t>s colaborativos.</w:t>
      </w:r>
      <w:r w:rsidR="00FF7AE8" w:rsidRPr="00B71816">
        <w:rPr>
          <w:rFonts w:ascii="Arial" w:hAnsi="Arial" w:cs="Arial"/>
          <w:b/>
          <w:lang w:val="es-ES_tradnl"/>
        </w:rPr>
        <w:t> </w:t>
      </w:r>
    </w:p>
    <w:p w14:paraId="330F04EA" w14:textId="77777777" w:rsidR="00B71816" w:rsidRDefault="00B71816" w:rsidP="00D70128">
      <w:pPr>
        <w:pStyle w:val="Ttulo1"/>
        <w:rPr>
          <w:rFonts w:cs="Arial"/>
          <w:sz w:val="22"/>
          <w:szCs w:val="22"/>
        </w:rPr>
      </w:pPr>
    </w:p>
    <w:p w14:paraId="1D526F0F" w14:textId="3A92EFA4" w:rsidR="00EC0C93" w:rsidRPr="00B71816" w:rsidRDefault="00F20BBC" w:rsidP="00D70128">
      <w:pPr>
        <w:pStyle w:val="Ttulo1"/>
        <w:rPr>
          <w:rFonts w:eastAsia="Times New Roman"/>
          <w:sz w:val="22"/>
          <w:szCs w:val="22"/>
          <w:lang w:val="es-ES" w:eastAsia="es-ES"/>
        </w:rPr>
      </w:pPr>
      <w:r w:rsidRPr="00B71816">
        <w:rPr>
          <w:rFonts w:cs="Arial"/>
          <w:sz w:val="22"/>
          <w:szCs w:val="22"/>
        </w:rPr>
        <w:t>IX</w:t>
      </w:r>
      <w:r w:rsidR="00D70128" w:rsidRPr="00B71816">
        <w:rPr>
          <w:rFonts w:cs="Arial"/>
          <w:sz w:val="22"/>
          <w:szCs w:val="22"/>
        </w:rPr>
        <w:t xml:space="preserve">. </w:t>
      </w:r>
      <w:r w:rsidR="00DF1521" w:rsidRPr="00B71816">
        <w:rPr>
          <w:rFonts w:cs="Arial"/>
          <w:sz w:val="22"/>
          <w:szCs w:val="22"/>
        </w:rPr>
        <w:t>MATERIALES</w:t>
      </w:r>
      <w:r w:rsidR="00DF1521" w:rsidRPr="00B71816">
        <w:rPr>
          <w:rFonts w:eastAsia="Times New Roman"/>
          <w:sz w:val="22"/>
          <w:szCs w:val="22"/>
          <w:lang w:val="es-ES" w:eastAsia="es-ES"/>
        </w:rPr>
        <w:t xml:space="preserve"> </w:t>
      </w:r>
      <w:r w:rsidR="00DF1521" w:rsidRPr="00B71816">
        <w:rPr>
          <w:rFonts w:cs="Arial"/>
          <w:sz w:val="22"/>
          <w:szCs w:val="22"/>
        </w:rPr>
        <w:t>DIDÁCTICOS</w:t>
      </w:r>
    </w:p>
    <w:p w14:paraId="2731D3EF" w14:textId="77777777" w:rsidR="001D2E77" w:rsidRPr="00B71816" w:rsidRDefault="001D2E77" w:rsidP="00B71816">
      <w:pPr>
        <w:spacing w:after="0"/>
        <w:rPr>
          <w:lang w:val="es-ES" w:eastAsia="es-ES"/>
        </w:rPr>
      </w:pPr>
    </w:p>
    <w:p w14:paraId="7E84A92D" w14:textId="77777777" w:rsidR="00865E1D" w:rsidRPr="00B71816" w:rsidRDefault="00865E1D" w:rsidP="00B71816">
      <w:pPr>
        <w:pStyle w:val="Prrafodelista"/>
        <w:numPr>
          <w:ilvl w:val="0"/>
          <w:numId w:val="42"/>
        </w:numPr>
        <w:tabs>
          <w:tab w:val="left" w:pos="6508"/>
        </w:tabs>
        <w:spacing w:after="0"/>
        <w:jc w:val="both"/>
        <w:rPr>
          <w:rFonts w:ascii="Arial" w:hAnsi="Arial" w:cs="Arial"/>
          <w:lang w:val="es-ES_tradnl"/>
        </w:rPr>
      </w:pPr>
      <w:r w:rsidRPr="00B71816">
        <w:rPr>
          <w:rFonts w:ascii="Arial" w:hAnsi="Arial" w:cs="Arial"/>
          <w:lang w:val="es-ES_tradnl"/>
        </w:rPr>
        <w:t>Guía programática</w:t>
      </w:r>
    </w:p>
    <w:p w14:paraId="425B1D68" w14:textId="47B7764A" w:rsidR="00865E1D" w:rsidRPr="00B71816" w:rsidRDefault="00DD33EB" w:rsidP="00B71816">
      <w:pPr>
        <w:pStyle w:val="Prrafodelista"/>
        <w:numPr>
          <w:ilvl w:val="0"/>
          <w:numId w:val="42"/>
        </w:numPr>
        <w:tabs>
          <w:tab w:val="left" w:pos="6508"/>
        </w:tabs>
        <w:spacing w:after="0"/>
        <w:jc w:val="both"/>
        <w:rPr>
          <w:rFonts w:ascii="Arial" w:hAnsi="Arial" w:cs="Arial"/>
          <w:lang w:val="es-ES_tradnl"/>
        </w:rPr>
      </w:pPr>
      <w:r w:rsidRPr="00B71816">
        <w:rPr>
          <w:rFonts w:ascii="Arial" w:hAnsi="Arial" w:cs="Arial"/>
          <w:lang w:val="es-ES_tradnl"/>
        </w:rPr>
        <w:t xml:space="preserve"> </w:t>
      </w:r>
      <w:r w:rsidR="00865E1D" w:rsidRPr="00B71816">
        <w:rPr>
          <w:rFonts w:ascii="Arial" w:hAnsi="Arial" w:cs="Arial"/>
          <w:lang w:val="es-ES_tradnl"/>
        </w:rPr>
        <w:t>Guía de lecturas</w:t>
      </w:r>
    </w:p>
    <w:p w14:paraId="3C83F493" w14:textId="77777777" w:rsidR="00865E1D" w:rsidRPr="00B71816" w:rsidRDefault="00865E1D" w:rsidP="00F20BBC">
      <w:pPr>
        <w:pStyle w:val="Prrafodelista"/>
        <w:numPr>
          <w:ilvl w:val="0"/>
          <w:numId w:val="42"/>
        </w:numPr>
        <w:tabs>
          <w:tab w:val="left" w:pos="6508"/>
        </w:tabs>
        <w:spacing w:after="0"/>
        <w:jc w:val="both"/>
        <w:rPr>
          <w:rFonts w:ascii="Arial" w:hAnsi="Arial" w:cs="Arial"/>
          <w:lang w:val="es-ES_tradnl"/>
        </w:rPr>
      </w:pPr>
      <w:r w:rsidRPr="00B71816">
        <w:rPr>
          <w:rFonts w:ascii="Arial" w:hAnsi="Arial" w:cs="Arial"/>
          <w:lang w:val="es-ES_tradnl"/>
        </w:rPr>
        <w:t>Lecturas principales</w:t>
      </w:r>
    </w:p>
    <w:p w14:paraId="0644482A" w14:textId="0AEF2828" w:rsidR="00C22103" w:rsidRPr="00B71816" w:rsidRDefault="00865E1D" w:rsidP="0046073B">
      <w:pPr>
        <w:pStyle w:val="Prrafodelista"/>
        <w:numPr>
          <w:ilvl w:val="0"/>
          <w:numId w:val="42"/>
        </w:numPr>
        <w:tabs>
          <w:tab w:val="left" w:pos="6508"/>
        </w:tabs>
        <w:spacing w:after="0"/>
        <w:jc w:val="both"/>
        <w:rPr>
          <w:rFonts w:ascii="Arial" w:hAnsi="Arial" w:cs="Arial"/>
          <w:lang w:val="es-ES_tradnl"/>
        </w:rPr>
      </w:pPr>
      <w:r w:rsidRPr="00B71816">
        <w:rPr>
          <w:rFonts w:ascii="Arial" w:hAnsi="Arial" w:cs="Arial"/>
          <w:lang w:val="es-ES_tradnl"/>
        </w:rPr>
        <w:t>Lecturas complementarias</w:t>
      </w:r>
    </w:p>
    <w:p w14:paraId="67EAC92C" w14:textId="77777777" w:rsidR="00842B02" w:rsidRPr="00B71816" w:rsidRDefault="00865E1D" w:rsidP="00842B02">
      <w:pPr>
        <w:pStyle w:val="Prrafodelista"/>
        <w:numPr>
          <w:ilvl w:val="0"/>
          <w:numId w:val="42"/>
        </w:numPr>
        <w:tabs>
          <w:tab w:val="left" w:pos="6508"/>
        </w:tabs>
        <w:spacing w:after="0"/>
        <w:jc w:val="both"/>
        <w:rPr>
          <w:rFonts w:ascii="Arial" w:hAnsi="Arial" w:cs="Arial"/>
          <w:lang w:val="es-ES_tradnl"/>
        </w:rPr>
      </w:pPr>
      <w:r w:rsidRPr="00B71816">
        <w:rPr>
          <w:rFonts w:ascii="Arial" w:hAnsi="Arial" w:cs="Arial"/>
          <w:lang w:val="es-ES_tradnl"/>
        </w:rPr>
        <w:t>Medios audiovisuales</w:t>
      </w:r>
    </w:p>
    <w:p w14:paraId="291C3016" w14:textId="77777777" w:rsidR="00C76E04" w:rsidRPr="00B71816" w:rsidRDefault="00C76E04" w:rsidP="00842B02">
      <w:pPr>
        <w:tabs>
          <w:tab w:val="left" w:pos="6508"/>
        </w:tabs>
        <w:spacing w:after="0"/>
        <w:jc w:val="both"/>
        <w:rPr>
          <w:rFonts w:ascii="Arial" w:hAnsi="Arial" w:cs="Arial"/>
          <w:b/>
        </w:rPr>
      </w:pPr>
    </w:p>
    <w:p w14:paraId="6CD83718" w14:textId="77777777" w:rsidR="00842B02" w:rsidRPr="00B71816" w:rsidRDefault="00F20BBC" w:rsidP="00842B02">
      <w:pPr>
        <w:tabs>
          <w:tab w:val="left" w:pos="6508"/>
        </w:tabs>
        <w:spacing w:after="0"/>
        <w:jc w:val="both"/>
        <w:rPr>
          <w:rFonts w:ascii="Arial" w:hAnsi="Arial" w:cs="Arial"/>
          <w:b/>
          <w:lang w:val="es-ES_tradnl"/>
        </w:rPr>
      </w:pPr>
      <w:r w:rsidRPr="00B71816">
        <w:rPr>
          <w:rFonts w:ascii="Arial" w:hAnsi="Arial" w:cs="Arial"/>
          <w:b/>
        </w:rPr>
        <w:t>X</w:t>
      </w:r>
      <w:r w:rsidR="00842B02" w:rsidRPr="00B71816">
        <w:rPr>
          <w:rFonts w:ascii="Arial" w:hAnsi="Arial" w:cs="Arial"/>
          <w:b/>
        </w:rPr>
        <w:t>.  CRONOGRAMA</w:t>
      </w:r>
    </w:p>
    <w:p w14:paraId="02E31F6B" w14:textId="77777777" w:rsidR="00C22103" w:rsidRPr="00B71816" w:rsidRDefault="00C22103" w:rsidP="00904C46">
      <w:pPr>
        <w:pStyle w:val="Ttulo1"/>
        <w:rPr>
          <w:rFonts w:cs="Arial"/>
          <w:sz w:val="22"/>
          <w:szCs w:val="22"/>
        </w:rPr>
      </w:pPr>
    </w:p>
    <w:tbl>
      <w:tblPr>
        <w:tblStyle w:val="Tablaconcuadrcula"/>
        <w:tblW w:w="0" w:type="auto"/>
        <w:tblLayout w:type="fixed"/>
        <w:tblLook w:val="04A0" w:firstRow="1" w:lastRow="0" w:firstColumn="1" w:lastColumn="0" w:noHBand="0" w:noVBand="1"/>
      </w:tblPr>
      <w:tblGrid>
        <w:gridCol w:w="5098"/>
        <w:gridCol w:w="377"/>
        <w:gridCol w:w="324"/>
        <w:gridCol w:w="323"/>
        <w:gridCol w:w="323"/>
        <w:gridCol w:w="323"/>
        <w:gridCol w:w="323"/>
        <w:gridCol w:w="323"/>
        <w:gridCol w:w="323"/>
        <w:gridCol w:w="323"/>
        <w:gridCol w:w="430"/>
        <w:gridCol w:w="430"/>
        <w:gridCol w:w="430"/>
      </w:tblGrid>
      <w:tr w:rsidR="008262D5" w:rsidRPr="00B71816" w14:paraId="328D597A" w14:textId="77777777" w:rsidTr="00C76E04">
        <w:trPr>
          <w:trHeight w:val="221"/>
        </w:trPr>
        <w:tc>
          <w:tcPr>
            <w:tcW w:w="5098" w:type="dxa"/>
            <w:vMerge w:val="restart"/>
            <w:shd w:val="clear" w:color="auto" w:fill="E2EFD9" w:themeFill="accent6" w:themeFillTint="33"/>
            <w:hideMark/>
          </w:tcPr>
          <w:p w14:paraId="4C3711A4" w14:textId="77777777" w:rsidR="008262D5" w:rsidRPr="00B71816" w:rsidRDefault="008262D5" w:rsidP="008262D5">
            <w:pPr>
              <w:jc w:val="center"/>
              <w:rPr>
                <w:rFonts w:ascii="Arial" w:hAnsi="Arial" w:cs="Arial"/>
                <w:b/>
                <w:bCs/>
              </w:rPr>
            </w:pPr>
            <w:r w:rsidRPr="00B71816">
              <w:rPr>
                <w:rFonts w:ascii="Arial" w:hAnsi="Arial" w:cs="Arial"/>
                <w:b/>
                <w:bCs/>
              </w:rPr>
              <w:t>Actividades específicas</w:t>
            </w:r>
          </w:p>
        </w:tc>
        <w:tc>
          <w:tcPr>
            <w:tcW w:w="4252" w:type="dxa"/>
            <w:gridSpan w:val="12"/>
            <w:shd w:val="clear" w:color="auto" w:fill="C9C9C9" w:themeFill="accent3" w:themeFillTint="99"/>
            <w:hideMark/>
          </w:tcPr>
          <w:p w14:paraId="77AC92EC" w14:textId="77777777" w:rsidR="008262D5" w:rsidRPr="00B71816" w:rsidRDefault="008262D5" w:rsidP="008262D5">
            <w:pPr>
              <w:jc w:val="center"/>
              <w:rPr>
                <w:rFonts w:ascii="Arial" w:hAnsi="Arial" w:cs="Arial"/>
                <w:b/>
                <w:bCs/>
              </w:rPr>
            </w:pPr>
            <w:r w:rsidRPr="00B71816">
              <w:rPr>
                <w:rFonts w:ascii="Arial" w:hAnsi="Arial" w:cs="Arial"/>
                <w:b/>
                <w:bCs/>
              </w:rPr>
              <w:t>Año 2</w:t>
            </w:r>
          </w:p>
        </w:tc>
      </w:tr>
      <w:tr w:rsidR="008262D5" w:rsidRPr="00B71816" w14:paraId="14328240" w14:textId="77777777" w:rsidTr="00C76E04">
        <w:trPr>
          <w:trHeight w:val="239"/>
        </w:trPr>
        <w:tc>
          <w:tcPr>
            <w:tcW w:w="5098" w:type="dxa"/>
            <w:vMerge/>
            <w:shd w:val="clear" w:color="auto" w:fill="E2EFD9" w:themeFill="accent6" w:themeFillTint="33"/>
            <w:hideMark/>
          </w:tcPr>
          <w:p w14:paraId="73AE6CF7" w14:textId="77777777" w:rsidR="008262D5" w:rsidRPr="00B71816" w:rsidRDefault="008262D5">
            <w:pPr>
              <w:rPr>
                <w:rFonts w:ascii="Arial" w:hAnsi="Arial" w:cs="Arial"/>
                <w:b/>
                <w:bCs/>
              </w:rPr>
            </w:pPr>
          </w:p>
        </w:tc>
        <w:tc>
          <w:tcPr>
            <w:tcW w:w="377" w:type="dxa"/>
            <w:shd w:val="clear" w:color="auto" w:fill="BDD6EE" w:themeFill="accent1" w:themeFillTint="66"/>
            <w:hideMark/>
          </w:tcPr>
          <w:p w14:paraId="05974329" w14:textId="77777777" w:rsidR="008262D5" w:rsidRPr="00B71816" w:rsidRDefault="008262D5" w:rsidP="008262D5">
            <w:pPr>
              <w:rPr>
                <w:rFonts w:ascii="Arial Narrow" w:hAnsi="Arial Narrow" w:cs="Arial"/>
              </w:rPr>
            </w:pPr>
            <w:r w:rsidRPr="00B71816">
              <w:rPr>
                <w:rFonts w:ascii="Arial Narrow" w:hAnsi="Arial Narrow" w:cs="Arial"/>
              </w:rPr>
              <w:t>1</w:t>
            </w:r>
          </w:p>
        </w:tc>
        <w:tc>
          <w:tcPr>
            <w:tcW w:w="324" w:type="dxa"/>
            <w:shd w:val="clear" w:color="auto" w:fill="BDD6EE" w:themeFill="accent1" w:themeFillTint="66"/>
            <w:hideMark/>
          </w:tcPr>
          <w:p w14:paraId="16F82016" w14:textId="77777777" w:rsidR="008262D5" w:rsidRPr="00B71816" w:rsidRDefault="008262D5" w:rsidP="008262D5">
            <w:pPr>
              <w:rPr>
                <w:rFonts w:ascii="Arial Narrow" w:hAnsi="Arial Narrow" w:cs="Arial"/>
              </w:rPr>
            </w:pPr>
            <w:r w:rsidRPr="00B71816">
              <w:rPr>
                <w:rFonts w:ascii="Arial Narrow" w:hAnsi="Arial Narrow" w:cs="Arial"/>
              </w:rPr>
              <w:t>2</w:t>
            </w:r>
          </w:p>
        </w:tc>
        <w:tc>
          <w:tcPr>
            <w:tcW w:w="323" w:type="dxa"/>
            <w:shd w:val="clear" w:color="auto" w:fill="BDD6EE" w:themeFill="accent1" w:themeFillTint="66"/>
            <w:hideMark/>
          </w:tcPr>
          <w:p w14:paraId="47F3BB91" w14:textId="77777777" w:rsidR="008262D5" w:rsidRPr="00B71816" w:rsidRDefault="008262D5" w:rsidP="008262D5">
            <w:pPr>
              <w:rPr>
                <w:rFonts w:ascii="Arial Narrow" w:hAnsi="Arial Narrow" w:cs="Arial"/>
              </w:rPr>
            </w:pPr>
            <w:r w:rsidRPr="00B71816">
              <w:rPr>
                <w:rFonts w:ascii="Arial Narrow" w:hAnsi="Arial Narrow" w:cs="Arial"/>
              </w:rPr>
              <w:t>3</w:t>
            </w:r>
          </w:p>
        </w:tc>
        <w:tc>
          <w:tcPr>
            <w:tcW w:w="323" w:type="dxa"/>
            <w:shd w:val="clear" w:color="auto" w:fill="BDD6EE" w:themeFill="accent1" w:themeFillTint="66"/>
            <w:hideMark/>
          </w:tcPr>
          <w:p w14:paraId="6C6F7FC4" w14:textId="77777777" w:rsidR="008262D5" w:rsidRPr="00B71816" w:rsidRDefault="008262D5" w:rsidP="008262D5">
            <w:pPr>
              <w:rPr>
                <w:rFonts w:ascii="Arial Narrow" w:hAnsi="Arial Narrow" w:cs="Arial"/>
              </w:rPr>
            </w:pPr>
            <w:r w:rsidRPr="00B71816">
              <w:rPr>
                <w:rFonts w:ascii="Arial Narrow" w:hAnsi="Arial Narrow" w:cs="Arial"/>
              </w:rPr>
              <w:t>4</w:t>
            </w:r>
          </w:p>
        </w:tc>
        <w:tc>
          <w:tcPr>
            <w:tcW w:w="323" w:type="dxa"/>
            <w:shd w:val="clear" w:color="auto" w:fill="BDD6EE" w:themeFill="accent1" w:themeFillTint="66"/>
            <w:hideMark/>
          </w:tcPr>
          <w:p w14:paraId="0C857718" w14:textId="77777777" w:rsidR="008262D5" w:rsidRPr="00B71816" w:rsidRDefault="008262D5" w:rsidP="008262D5">
            <w:pPr>
              <w:rPr>
                <w:rFonts w:ascii="Arial Narrow" w:hAnsi="Arial Narrow" w:cs="Arial"/>
              </w:rPr>
            </w:pPr>
            <w:r w:rsidRPr="00B71816">
              <w:rPr>
                <w:rFonts w:ascii="Arial Narrow" w:hAnsi="Arial Narrow" w:cs="Arial"/>
              </w:rPr>
              <w:t>5</w:t>
            </w:r>
          </w:p>
        </w:tc>
        <w:tc>
          <w:tcPr>
            <w:tcW w:w="323" w:type="dxa"/>
            <w:shd w:val="clear" w:color="auto" w:fill="BDD6EE" w:themeFill="accent1" w:themeFillTint="66"/>
            <w:hideMark/>
          </w:tcPr>
          <w:p w14:paraId="773694FA" w14:textId="77777777" w:rsidR="008262D5" w:rsidRPr="00B71816" w:rsidRDefault="008262D5" w:rsidP="008262D5">
            <w:pPr>
              <w:rPr>
                <w:rFonts w:ascii="Arial Narrow" w:hAnsi="Arial Narrow" w:cs="Arial"/>
              </w:rPr>
            </w:pPr>
            <w:r w:rsidRPr="00B71816">
              <w:rPr>
                <w:rFonts w:ascii="Arial Narrow" w:hAnsi="Arial Narrow" w:cs="Arial"/>
              </w:rPr>
              <w:t>6</w:t>
            </w:r>
          </w:p>
        </w:tc>
        <w:tc>
          <w:tcPr>
            <w:tcW w:w="323" w:type="dxa"/>
            <w:shd w:val="clear" w:color="auto" w:fill="BDD6EE" w:themeFill="accent1" w:themeFillTint="66"/>
            <w:hideMark/>
          </w:tcPr>
          <w:p w14:paraId="03FE430B" w14:textId="77777777" w:rsidR="008262D5" w:rsidRPr="00B71816" w:rsidRDefault="008262D5" w:rsidP="008262D5">
            <w:pPr>
              <w:rPr>
                <w:rFonts w:ascii="Arial Narrow" w:hAnsi="Arial Narrow" w:cs="Arial"/>
              </w:rPr>
            </w:pPr>
            <w:r w:rsidRPr="00B71816">
              <w:rPr>
                <w:rFonts w:ascii="Arial Narrow" w:hAnsi="Arial Narrow" w:cs="Arial"/>
              </w:rPr>
              <w:t>7</w:t>
            </w:r>
          </w:p>
        </w:tc>
        <w:tc>
          <w:tcPr>
            <w:tcW w:w="323" w:type="dxa"/>
            <w:shd w:val="clear" w:color="auto" w:fill="BDD6EE" w:themeFill="accent1" w:themeFillTint="66"/>
            <w:hideMark/>
          </w:tcPr>
          <w:p w14:paraId="4C5EB92A" w14:textId="77777777" w:rsidR="008262D5" w:rsidRPr="00B71816" w:rsidRDefault="008262D5" w:rsidP="008262D5">
            <w:pPr>
              <w:rPr>
                <w:rFonts w:ascii="Arial Narrow" w:hAnsi="Arial Narrow" w:cs="Arial"/>
              </w:rPr>
            </w:pPr>
            <w:r w:rsidRPr="00B71816">
              <w:rPr>
                <w:rFonts w:ascii="Arial Narrow" w:hAnsi="Arial Narrow" w:cs="Arial"/>
              </w:rPr>
              <w:t>8</w:t>
            </w:r>
          </w:p>
        </w:tc>
        <w:tc>
          <w:tcPr>
            <w:tcW w:w="323" w:type="dxa"/>
            <w:shd w:val="clear" w:color="auto" w:fill="BDD6EE" w:themeFill="accent1" w:themeFillTint="66"/>
            <w:hideMark/>
          </w:tcPr>
          <w:p w14:paraId="68F254A0" w14:textId="77777777" w:rsidR="008262D5" w:rsidRPr="00B71816" w:rsidRDefault="008262D5" w:rsidP="008262D5">
            <w:pPr>
              <w:rPr>
                <w:rFonts w:ascii="Arial Narrow" w:hAnsi="Arial Narrow" w:cs="Arial"/>
              </w:rPr>
            </w:pPr>
            <w:r w:rsidRPr="00B71816">
              <w:rPr>
                <w:rFonts w:ascii="Arial Narrow" w:hAnsi="Arial Narrow" w:cs="Arial"/>
              </w:rPr>
              <w:t>9</w:t>
            </w:r>
          </w:p>
        </w:tc>
        <w:tc>
          <w:tcPr>
            <w:tcW w:w="430" w:type="dxa"/>
            <w:shd w:val="clear" w:color="auto" w:fill="BDD6EE" w:themeFill="accent1" w:themeFillTint="66"/>
            <w:hideMark/>
          </w:tcPr>
          <w:p w14:paraId="33A56C32" w14:textId="1935A091" w:rsidR="008262D5" w:rsidRPr="00B71816" w:rsidRDefault="008262D5" w:rsidP="008262D5">
            <w:pPr>
              <w:jc w:val="both"/>
              <w:rPr>
                <w:rFonts w:ascii="Arial Narrow" w:hAnsi="Arial Narrow" w:cs="Arial"/>
              </w:rPr>
            </w:pPr>
            <w:r w:rsidRPr="00B71816">
              <w:rPr>
                <w:rFonts w:ascii="Arial Narrow" w:hAnsi="Arial Narrow" w:cs="Arial"/>
              </w:rPr>
              <w:t>10</w:t>
            </w:r>
          </w:p>
        </w:tc>
        <w:tc>
          <w:tcPr>
            <w:tcW w:w="430" w:type="dxa"/>
            <w:shd w:val="clear" w:color="auto" w:fill="BDD6EE" w:themeFill="accent1" w:themeFillTint="66"/>
            <w:hideMark/>
          </w:tcPr>
          <w:p w14:paraId="6C348D7B" w14:textId="77777777" w:rsidR="008262D5" w:rsidRPr="00B71816" w:rsidRDefault="008262D5" w:rsidP="008262D5">
            <w:pPr>
              <w:jc w:val="both"/>
              <w:rPr>
                <w:rFonts w:ascii="Arial Narrow" w:hAnsi="Arial Narrow" w:cs="Arial"/>
              </w:rPr>
            </w:pPr>
            <w:r w:rsidRPr="00B71816">
              <w:rPr>
                <w:rFonts w:ascii="Arial Narrow" w:hAnsi="Arial Narrow" w:cs="Arial"/>
              </w:rPr>
              <w:t>11</w:t>
            </w:r>
          </w:p>
        </w:tc>
        <w:tc>
          <w:tcPr>
            <w:tcW w:w="430" w:type="dxa"/>
            <w:shd w:val="clear" w:color="auto" w:fill="BDD6EE" w:themeFill="accent1" w:themeFillTint="66"/>
            <w:hideMark/>
          </w:tcPr>
          <w:p w14:paraId="3724A74A" w14:textId="77777777" w:rsidR="008262D5" w:rsidRPr="00B71816" w:rsidRDefault="008262D5" w:rsidP="008262D5">
            <w:pPr>
              <w:jc w:val="both"/>
              <w:rPr>
                <w:rFonts w:ascii="Arial Narrow" w:hAnsi="Arial Narrow" w:cs="Arial"/>
              </w:rPr>
            </w:pPr>
            <w:r w:rsidRPr="00B71816">
              <w:rPr>
                <w:rFonts w:ascii="Arial Narrow" w:hAnsi="Arial Narrow" w:cs="Arial"/>
              </w:rPr>
              <w:t>12</w:t>
            </w:r>
          </w:p>
        </w:tc>
      </w:tr>
      <w:tr w:rsidR="008262D5" w:rsidRPr="00B71816" w14:paraId="28DAE30A" w14:textId="77777777" w:rsidTr="008262D5">
        <w:trPr>
          <w:trHeight w:val="300"/>
        </w:trPr>
        <w:tc>
          <w:tcPr>
            <w:tcW w:w="5098" w:type="dxa"/>
            <w:noWrap/>
            <w:hideMark/>
          </w:tcPr>
          <w:p w14:paraId="70BB85D9" w14:textId="77777777" w:rsidR="008262D5" w:rsidRPr="00B71816" w:rsidRDefault="008262D5">
            <w:pPr>
              <w:rPr>
                <w:rFonts w:ascii="Arial" w:hAnsi="Arial" w:cs="Arial"/>
              </w:rPr>
            </w:pPr>
            <w:r w:rsidRPr="00B71816">
              <w:rPr>
                <w:rFonts w:ascii="Arial" w:hAnsi="Arial" w:cs="Arial"/>
              </w:rPr>
              <w:t xml:space="preserve">Presentación del Programa </w:t>
            </w:r>
          </w:p>
        </w:tc>
        <w:tc>
          <w:tcPr>
            <w:tcW w:w="377" w:type="dxa"/>
            <w:shd w:val="clear" w:color="auto" w:fill="FFFF00"/>
            <w:noWrap/>
            <w:hideMark/>
          </w:tcPr>
          <w:p w14:paraId="650AC34D" w14:textId="77777777" w:rsidR="008262D5" w:rsidRPr="00B71816" w:rsidRDefault="008262D5" w:rsidP="008262D5">
            <w:pPr>
              <w:rPr>
                <w:rFonts w:ascii="Arial" w:hAnsi="Arial" w:cs="Arial"/>
              </w:rPr>
            </w:pPr>
            <w:r w:rsidRPr="00B71816">
              <w:rPr>
                <w:rFonts w:ascii="Arial" w:hAnsi="Arial" w:cs="Arial"/>
              </w:rPr>
              <w:t> </w:t>
            </w:r>
          </w:p>
        </w:tc>
        <w:tc>
          <w:tcPr>
            <w:tcW w:w="324" w:type="dxa"/>
            <w:noWrap/>
            <w:hideMark/>
          </w:tcPr>
          <w:p w14:paraId="68F34958"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5851B625"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51C588F9"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2224A900"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73743818"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4C98DB6B"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1F266486"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1EEB3B8D" w14:textId="77777777" w:rsidR="008262D5" w:rsidRPr="00B71816" w:rsidRDefault="008262D5" w:rsidP="008262D5">
            <w:pPr>
              <w:rPr>
                <w:rFonts w:ascii="Arial" w:hAnsi="Arial" w:cs="Arial"/>
              </w:rPr>
            </w:pPr>
            <w:r w:rsidRPr="00B71816">
              <w:rPr>
                <w:rFonts w:ascii="Arial" w:hAnsi="Arial" w:cs="Arial"/>
              </w:rPr>
              <w:t> </w:t>
            </w:r>
          </w:p>
        </w:tc>
        <w:tc>
          <w:tcPr>
            <w:tcW w:w="430" w:type="dxa"/>
            <w:noWrap/>
            <w:hideMark/>
          </w:tcPr>
          <w:p w14:paraId="41586604"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774E8077"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19A34D58" w14:textId="77777777" w:rsidR="008262D5" w:rsidRPr="00B71816" w:rsidRDefault="008262D5">
            <w:pPr>
              <w:rPr>
                <w:rFonts w:ascii="Arial" w:hAnsi="Arial" w:cs="Arial"/>
              </w:rPr>
            </w:pPr>
            <w:r w:rsidRPr="00B71816">
              <w:rPr>
                <w:rFonts w:ascii="Arial" w:hAnsi="Arial" w:cs="Arial"/>
              </w:rPr>
              <w:t> </w:t>
            </w:r>
          </w:p>
        </w:tc>
      </w:tr>
      <w:tr w:rsidR="008262D5" w:rsidRPr="00B71816" w14:paraId="0F93C838" w14:textId="77777777" w:rsidTr="008262D5">
        <w:trPr>
          <w:trHeight w:val="300"/>
        </w:trPr>
        <w:tc>
          <w:tcPr>
            <w:tcW w:w="5098" w:type="dxa"/>
            <w:noWrap/>
            <w:hideMark/>
          </w:tcPr>
          <w:p w14:paraId="7044C7B4" w14:textId="77777777" w:rsidR="008262D5" w:rsidRPr="00B71816" w:rsidRDefault="008262D5">
            <w:pPr>
              <w:rPr>
                <w:rFonts w:ascii="Arial" w:hAnsi="Arial" w:cs="Arial"/>
              </w:rPr>
            </w:pPr>
            <w:r w:rsidRPr="00B71816">
              <w:rPr>
                <w:rFonts w:ascii="Arial" w:hAnsi="Arial" w:cs="Arial"/>
              </w:rPr>
              <w:t>Desarrollo de la Unidad 1</w:t>
            </w:r>
          </w:p>
        </w:tc>
        <w:tc>
          <w:tcPr>
            <w:tcW w:w="377" w:type="dxa"/>
            <w:shd w:val="clear" w:color="auto" w:fill="00B050"/>
            <w:noWrap/>
            <w:hideMark/>
          </w:tcPr>
          <w:p w14:paraId="19AE32C3" w14:textId="77777777" w:rsidR="008262D5" w:rsidRPr="00B71816" w:rsidRDefault="008262D5" w:rsidP="008262D5">
            <w:pPr>
              <w:rPr>
                <w:rFonts w:ascii="Arial" w:hAnsi="Arial" w:cs="Arial"/>
              </w:rPr>
            </w:pPr>
            <w:r w:rsidRPr="00B71816">
              <w:rPr>
                <w:rFonts w:ascii="Arial" w:hAnsi="Arial" w:cs="Arial"/>
              </w:rPr>
              <w:t> </w:t>
            </w:r>
          </w:p>
        </w:tc>
        <w:tc>
          <w:tcPr>
            <w:tcW w:w="324" w:type="dxa"/>
            <w:shd w:val="clear" w:color="auto" w:fill="00B050"/>
            <w:noWrap/>
            <w:hideMark/>
          </w:tcPr>
          <w:p w14:paraId="4ADE2BBF"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00B050"/>
            <w:noWrap/>
            <w:hideMark/>
          </w:tcPr>
          <w:p w14:paraId="48410E1C"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02C72C35"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2DF78D2D"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0CEFB95E"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63A6F03C"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165B2AA1"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427F2D7E" w14:textId="77777777" w:rsidR="008262D5" w:rsidRPr="00B71816" w:rsidRDefault="008262D5" w:rsidP="008262D5">
            <w:pPr>
              <w:rPr>
                <w:rFonts w:ascii="Arial" w:hAnsi="Arial" w:cs="Arial"/>
              </w:rPr>
            </w:pPr>
            <w:r w:rsidRPr="00B71816">
              <w:rPr>
                <w:rFonts w:ascii="Arial" w:hAnsi="Arial" w:cs="Arial"/>
              </w:rPr>
              <w:t> </w:t>
            </w:r>
          </w:p>
        </w:tc>
        <w:tc>
          <w:tcPr>
            <w:tcW w:w="430" w:type="dxa"/>
            <w:noWrap/>
            <w:hideMark/>
          </w:tcPr>
          <w:p w14:paraId="24010DCC"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577B0879"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26010118" w14:textId="77777777" w:rsidR="008262D5" w:rsidRPr="00B71816" w:rsidRDefault="008262D5">
            <w:pPr>
              <w:rPr>
                <w:rFonts w:ascii="Arial" w:hAnsi="Arial" w:cs="Arial"/>
              </w:rPr>
            </w:pPr>
            <w:r w:rsidRPr="00B71816">
              <w:rPr>
                <w:rFonts w:ascii="Arial" w:hAnsi="Arial" w:cs="Arial"/>
              </w:rPr>
              <w:t> </w:t>
            </w:r>
          </w:p>
        </w:tc>
      </w:tr>
      <w:tr w:rsidR="008262D5" w:rsidRPr="00B71816" w14:paraId="6DED0801" w14:textId="77777777" w:rsidTr="00C76E04">
        <w:trPr>
          <w:trHeight w:val="300"/>
        </w:trPr>
        <w:tc>
          <w:tcPr>
            <w:tcW w:w="5098" w:type="dxa"/>
            <w:noWrap/>
            <w:hideMark/>
          </w:tcPr>
          <w:p w14:paraId="3374BF4C" w14:textId="77777777" w:rsidR="008262D5" w:rsidRPr="00B71816" w:rsidRDefault="008262D5">
            <w:pPr>
              <w:rPr>
                <w:rFonts w:ascii="Arial" w:hAnsi="Arial" w:cs="Arial"/>
              </w:rPr>
            </w:pPr>
            <w:r w:rsidRPr="00B71816">
              <w:rPr>
                <w:rFonts w:ascii="Arial" w:hAnsi="Arial" w:cs="Arial"/>
              </w:rPr>
              <w:t>Desarrollo de la Unidad 2</w:t>
            </w:r>
          </w:p>
        </w:tc>
        <w:tc>
          <w:tcPr>
            <w:tcW w:w="377" w:type="dxa"/>
            <w:noWrap/>
            <w:hideMark/>
          </w:tcPr>
          <w:p w14:paraId="20DB8DDE" w14:textId="77777777" w:rsidR="008262D5" w:rsidRPr="00B71816" w:rsidRDefault="008262D5" w:rsidP="008262D5">
            <w:pPr>
              <w:rPr>
                <w:rFonts w:ascii="Arial" w:hAnsi="Arial" w:cs="Arial"/>
              </w:rPr>
            </w:pPr>
            <w:r w:rsidRPr="00B71816">
              <w:rPr>
                <w:rFonts w:ascii="Arial" w:hAnsi="Arial" w:cs="Arial"/>
              </w:rPr>
              <w:t> </w:t>
            </w:r>
          </w:p>
        </w:tc>
        <w:tc>
          <w:tcPr>
            <w:tcW w:w="324" w:type="dxa"/>
            <w:noWrap/>
            <w:hideMark/>
          </w:tcPr>
          <w:p w14:paraId="21DE4D86"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6850D948"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538135" w:themeFill="accent6" w:themeFillShade="BF"/>
            <w:noWrap/>
            <w:hideMark/>
          </w:tcPr>
          <w:p w14:paraId="00AC8390"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538135" w:themeFill="accent6" w:themeFillShade="BF"/>
            <w:noWrap/>
            <w:hideMark/>
          </w:tcPr>
          <w:p w14:paraId="753FEE12"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538135" w:themeFill="accent6" w:themeFillShade="BF"/>
            <w:noWrap/>
            <w:hideMark/>
          </w:tcPr>
          <w:p w14:paraId="309D22AD"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174808B6"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4182FAFE"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58E3CA0C" w14:textId="77777777" w:rsidR="008262D5" w:rsidRPr="00B71816" w:rsidRDefault="008262D5" w:rsidP="008262D5">
            <w:pPr>
              <w:rPr>
                <w:rFonts w:ascii="Arial" w:hAnsi="Arial" w:cs="Arial"/>
              </w:rPr>
            </w:pPr>
            <w:r w:rsidRPr="00B71816">
              <w:rPr>
                <w:rFonts w:ascii="Arial" w:hAnsi="Arial" w:cs="Arial"/>
              </w:rPr>
              <w:t> </w:t>
            </w:r>
          </w:p>
        </w:tc>
        <w:tc>
          <w:tcPr>
            <w:tcW w:w="430" w:type="dxa"/>
            <w:noWrap/>
            <w:hideMark/>
          </w:tcPr>
          <w:p w14:paraId="35CB1E27"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4C50984E"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4AEFD5E1" w14:textId="77777777" w:rsidR="008262D5" w:rsidRPr="00B71816" w:rsidRDefault="008262D5">
            <w:pPr>
              <w:rPr>
                <w:rFonts w:ascii="Arial" w:hAnsi="Arial" w:cs="Arial"/>
              </w:rPr>
            </w:pPr>
            <w:r w:rsidRPr="00B71816">
              <w:rPr>
                <w:rFonts w:ascii="Arial" w:hAnsi="Arial" w:cs="Arial"/>
              </w:rPr>
              <w:t> </w:t>
            </w:r>
          </w:p>
        </w:tc>
      </w:tr>
      <w:tr w:rsidR="008262D5" w:rsidRPr="00B71816" w14:paraId="5CC16D6E" w14:textId="77777777" w:rsidTr="00D00483">
        <w:trPr>
          <w:trHeight w:val="300"/>
        </w:trPr>
        <w:tc>
          <w:tcPr>
            <w:tcW w:w="5098" w:type="dxa"/>
            <w:noWrap/>
            <w:hideMark/>
          </w:tcPr>
          <w:p w14:paraId="39590473" w14:textId="77777777" w:rsidR="008262D5" w:rsidRPr="00B71816" w:rsidRDefault="008262D5">
            <w:pPr>
              <w:rPr>
                <w:rFonts w:ascii="Arial" w:hAnsi="Arial" w:cs="Arial"/>
              </w:rPr>
            </w:pPr>
            <w:r w:rsidRPr="00B71816">
              <w:rPr>
                <w:rFonts w:ascii="Arial" w:hAnsi="Arial" w:cs="Arial"/>
              </w:rPr>
              <w:t>Desarrollo de la Unidad 3</w:t>
            </w:r>
          </w:p>
        </w:tc>
        <w:tc>
          <w:tcPr>
            <w:tcW w:w="377" w:type="dxa"/>
            <w:noWrap/>
            <w:hideMark/>
          </w:tcPr>
          <w:p w14:paraId="270C93CF" w14:textId="77777777" w:rsidR="008262D5" w:rsidRPr="00B71816" w:rsidRDefault="008262D5" w:rsidP="008262D5">
            <w:pPr>
              <w:rPr>
                <w:rFonts w:ascii="Arial" w:hAnsi="Arial" w:cs="Arial"/>
              </w:rPr>
            </w:pPr>
            <w:r w:rsidRPr="00B71816">
              <w:rPr>
                <w:rFonts w:ascii="Arial" w:hAnsi="Arial" w:cs="Arial"/>
              </w:rPr>
              <w:t> </w:t>
            </w:r>
          </w:p>
        </w:tc>
        <w:tc>
          <w:tcPr>
            <w:tcW w:w="324" w:type="dxa"/>
            <w:noWrap/>
            <w:hideMark/>
          </w:tcPr>
          <w:p w14:paraId="288F327C"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18908110"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7AB3F742"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6521A4DF"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56BEEFA1"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2F5496" w:themeFill="accent5" w:themeFillShade="BF"/>
            <w:noWrap/>
            <w:hideMark/>
          </w:tcPr>
          <w:p w14:paraId="75FBCD8D"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2F5496" w:themeFill="accent5" w:themeFillShade="BF"/>
            <w:noWrap/>
            <w:hideMark/>
          </w:tcPr>
          <w:p w14:paraId="580980CC"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2F5496" w:themeFill="accent5" w:themeFillShade="BF"/>
            <w:noWrap/>
            <w:hideMark/>
          </w:tcPr>
          <w:p w14:paraId="7F9F0592" w14:textId="77777777" w:rsidR="008262D5" w:rsidRPr="00B71816" w:rsidRDefault="008262D5" w:rsidP="008262D5">
            <w:pPr>
              <w:rPr>
                <w:rFonts w:ascii="Arial" w:hAnsi="Arial" w:cs="Arial"/>
              </w:rPr>
            </w:pPr>
            <w:r w:rsidRPr="00B71816">
              <w:rPr>
                <w:rFonts w:ascii="Arial" w:hAnsi="Arial" w:cs="Arial"/>
              </w:rPr>
              <w:t> </w:t>
            </w:r>
          </w:p>
        </w:tc>
        <w:tc>
          <w:tcPr>
            <w:tcW w:w="430" w:type="dxa"/>
            <w:noWrap/>
            <w:hideMark/>
          </w:tcPr>
          <w:p w14:paraId="12A5AEB9"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792CAC45" w14:textId="77777777" w:rsidR="008262D5" w:rsidRPr="00B71816" w:rsidRDefault="008262D5">
            <w:pPr>
              <w:rPr>
                <w:rFonts w:ascii="Arial" w:hAnsi="Arial" w:cs="Arial"/>
              </w:rPr>
            </w:pPr>
            <w:r w:rsidRPr="00B71816">
              <w:rPr>
                <w:rFonts w:ascii="Arial" w:hAnsi="Arial" w:cs="Arial"/>
              </w:rPr>
              <w:t> </w:t>
            </w:r>
          </w:p>
        </w:tc>
        <w:tc>
          <w:tcPr>
            <w:tcW w:w="430" w:type="dxa"/>
            <w:noWrap/>
            <w:hideMark/>
          </w:tcPr>
          <w:p w14:paraId="41D9D4B1" w14:textId="77777777" w:rsidR="008262D5" w:rsidRPr="00B71816" w:rsidRDefault="008262D5">
            <w:pPr>
              <w:rPr>
                <w:rFonts w:ascii="Arial" w:hAnsi="Arial" w:cs="Arial"/>
              </w:rPr>
            </w:pPr>
            <w:r w:rsidRPr="00B71816">
              <w:rPr>
                <w:rFonts w:ascii="Arial" w:hAnsi="Arial" w:cs="Arial"/>
              </w:rPr>
              <w:t> </w:t>
            </w:r>
          </w:p>
        </w:tc>
      </w:tr>
      <w:tr w:rsidR="008262D5" w:rsidRPr="00B71816" w14:paraId="25498D49" w14:textId="77777777" w:rsidTr="008262D5">
        <w:trPr>
          <w:trHeight w:val="300"/>
        </w:trPr>
        <w:tc>
          <w:tcPr>
            <w:tcW w:w="5098" w:type="dxa"/>
            <w:noWrap/>
            <w:hideMark/>
          </w:tcPr>
          <w:p w14:paraId="038FFAB8" w14:textId="77777777" w:rsidR="008262D5" w:rsidRPr="00B71816" w:rsidRDefault="008262D5">
            <w:pPr>
              <w:rPr>
                <w:rFonts w:ascii="Arial" w:hAnsi="Arial" w:cs="Arial"/>
              </w:rPr>
            </w:pPr>
            <w:r w:rsidRPr="00B71816">
              <w:rPr>
                <w:rFonts w:ascii="Arial" w:hAnsi="Arial" w:cs="Arial"/>
              </w:rPr>
              <w:t>Desarrollo de la Unidad 4</w:t>
            </w:r>
          </w:p>
        </w:tc>
        <w:tc>
          <w:tcPr>
            <w:tcW w:w="377" w:type="dxa"/>
            <w:noWrap/>
            <w:hideMark/>
          </w:tcPr>
          <w:p w14:paraId="45920B95" w14:textId="77777777" w:rsidR="008262D5" w:rsidRPr="00B71816" w:rsidRDefault="008262D5" w:rsidP="008262D5">
            <w:pPr>
              <w:rPr>
                <w:rFonts w:ascii="Arial" w:hAnsi="Arial" w:cs="Arial"/>
              </w:rPr>
            </w:pPr>
            <w:r w:rsidRPr="00B71816">
              <w:rPr>
                <w:rFonts w:ascii="Arial" w:hAnsi="Arial" w:cs="Arial"/>
              </w:rPr>
              <w:t> </w:t>
            </w:r>
          </w:p>
        </w:tc>
        <w:tc>
          <w:tcPr>
            <w:tcW w:w="324" w:type="dxa"/>
            <w:noWrap/>
            <w:hideMark/>
          </w:tcPr>
          <w:p w14:paraId="0ED32973"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55E9DDD8"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07F082BC"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30D422EA"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554C42D3" w14:textId="77777777" w:rsidR="008262D5" w:rsidRPr="00B71816" w:rsidRDefault="008262D5">
            <w:pPr>
              <w:rPr>
                <w:rFonts w:ascii="Arial" w:hAnsi="Arial" w:cs="Arial"/>
              </w:rPr>
            </w:pPr>
            <w:r w:rsidRPr="00B71816">
              <w:rPr>
                <w:rFonts w:ascii="Arial" w:hAnsi="Arial" w:cs="Arial"/>
              </w:rPr>
              <w:t> </w:t>
            </w:r>
          </w:p>
        </w:tc>
        <w:tc>
          <w:tcPr>
            <w:tcW w:w="323" w:type="dxa"/>
            <w:noWrap/>
            <w:hideMark/>
          </w:tcPr>
          <w:p w14:paraId="69AC6DFE"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1704A535" w14:textId="77777777" w:rsidR="008262D5" w:rsidRPr="00B71816" w:rsidRDefault="008262D5" w:rsidP="008262D5">
            <w:pPr>
              <w:rPr>
                <w:rFonts w:ascii="Arial" w:hAnsi="Arial" w:cs="Arial"/>
              </w:rPr>
            </w:pPr>
            <w:r w:rsidRPr="00B71816">
              <w:rPr>
                <w:rFonts w:ascii="Arial" w:hAnsi="Arial" w:cs="Arial"/>
              </w:rPr>
              <w:t> </w:t>
            </w:r>
          </w:p>
        </w:tc>
        <w:tc>
          <w:tcPr>
            <w:tcW w:w="323" w:type="dxa"/>
            <w:noWrap/>
            <w:hideMark/>
          </w:tcPr>
          <w:p w14:paraId="2842A65E" w14:textId="77777777" w:rsidR="008262D5" w:rsidRPr="00B71816" w:rsidRDefault="008262D5" w:rsidP="008262D5">
            <w:pPr>
              <w:rPr>
                <w:rFonts w:ascii="Arial" w:hAnsi="Arial" w:cs="Arial"/>
              </w:rPr>
            </w:pPr>
            <w:r w:rsidRPr="00B71816">
              <w:rPr>
                <w:rFonts w:ascii="Arial" w:hAnsi="Arial" w:cs="Arial"/>
              </w:rPr>
              <w:t> </w:t>
            </w:r>
          </w:p>
        </w:tc>
        <w:tc>
          <w:tcPr>
            <w:tcW w:w="430" w:type="dxa"/>
            <w:shd w:val="clear" w:color="auto" w:fill="00B0F0"/>
            <w:noWrap/>
            <w:hideMark/>
          </w:tcPr>
          <w:p w14:paraId="1FF51BE6" w14:textId="77777777" w:rsidR="008262D5" w:rsidRPr="00B71816" w:rsidRDefault="008262D5">
            <w:pPr>
              <w:rPr>
                <w:rFonts w:ascii="Arial" w:hAnsi="Arial" w:cs="Arial"/>
              </w:rPr>
            </w:pPr>
            <w:r w:rsidRPr="00B71816">
              <w:rPr>
                <w:rFonts w:ascii="Arial" w:hAnsi="Arial" w:cs="Arial"/>
              </w:rPr>
              <w:t> </w:t>
            </w:r>
          </w:p>
        </w:tc>
        <w:tc>
          <w:tcPr>
            <w:tcW w:w="430" w:type="dxa"/>
            <w:shd w:val="clear" w:color="auto" w:fill="00B0F0"/>
            <w:noWrap/>
            <w:hideMark/>
          </w:tcPr>
          <w:p w14:paraId="193BFF6E" w14:textId="77777777" w:rsidR="008262D5" w:rsidRPr="00B71816" w:rsidRDefault="008262D5">
            <w:pPr>
              <w:rPr>
                <w:rFonts w:ascii="Arial" w:hAnsi="Arial" w:cs="Arial"/>
              </w:rPr>
            </w:pPr>
            <w:r w:rsidRPr="00B71816">
              <w:rPr>
                <w:rFonts w:ascii="Arial" w:hAnsi="Arial" w:cs="Arial"/>
              </w:rPr>
              <w:t> </w:t>
            </w:r>
          </w:p>
        </w:tc>
        <w:tc>
          <w:tcPr>
            <w:tcW w:w="430" w:type="dxa"/>
            <w:shd w:val="clear" w:color="auto" w:fill="00B0F0"/>
            <w:noWrap/>
            <w:hideMark/>
          </w:tcPr>
          <w:p w14:paraId="2DC2CD45" w14:textId="77777777" w:rsidR="008262D5" w:rsidRPr="00B71816" w:rsidRDefault="008262D5">
            <w:pPr>
              <w:rPr>
                <w:rFonts w:ascii="Arial" w:hAnsi="Arial" w:cs="Arial"/>
              </w:rPr>
            </w:pPr>
            <w:r w:rsidRPr="00B71816">
              <w:rPr>
                <w:rFonts w:ascii="Arial" w:hAnsi="Arial" w:cs="Arial"/>
              </w:rPr>
              <w:t> </w:t>
            </w:r>
          </w:p>
        </w:tc>
      </w:tr>
      <w:tr w:rsidR="008262D5" w:rsidRPr="00B71816" w14:paraId="1216125A" w14:textId="77777777" w:rsidTr="00D00483">
        <w:trPr>
          <w:trHeight w:val="570"/>
        </w:trPr>
        <w:tc>
          <w:tcPr>
            <w:tcW w:w="5098" w:type="dxa"/>
            <w:noWrap/>
            <w:hideMark/>
          </w:tcPr>
          <w:p w14:paraId="11BDEC5C" w14:textId="77777777" w:rsidR="008262D5" w:rsidRPr="00B71816" w:rsidRDefault="008262D5" w:rsidP="008262D5">
            <w:pPr>
              <w:jc w:val="both"/>
              <w:rPr>
                <w:rFonts w:ascii="Arial" w:hAnsi="Arial" w:cs="Arial"/>
              </w:rPr>
            </w:pPr>
            <w:r w:rsidRPr="00B71816">
              <w:rPr>
                <w:rFonts w:ascii="Arial" w:hAnsi="Arial" w:cs="Arial"/>
                <w:lang w:val="es-ES"/>
              </w:rPr>
              <w:t>Elaboración de portafolio de evidencias de resultados por parte de los estudiantes</w:t>
            </w:r>
          </w:p>
        </w:tc>
        <w:tc>
          <w:tcPr>
            <w:tcW w:w="377" w:type="dxa"/>
            <w:shd w:val="clear" w:color="auto" w:fill="F4B083" w:themeFill="accent2" w:themeFillTint="99"/>
            <w:noWrap/>
            <w:hideMark/>
          </w:tcPr>
          <w:p w14:paraId="3E2139CC" w14:textId="77777777" w:rsidR="008262D5" w:rsidRPr="00B71816" w:rsidRDefault="008262D5" w:rsidP="008262D5">
            <w:pPr>
              <w:rPr>
                <w:rFonts w:ascii="Arial" w:hAnsi="Arial" w:cs="Arial"/>
              </w:rPr>
            </w:pPr>
            <w:r w:rsidRPr="00B71816">
              <w:rPr>
                <w:rFonts w:ascii="Arial" w:hAnsi="Arial" w:cs="Arial"/>
              </w:rPr>
              <w:t> </w:t>
            </w:r>
          </w:p>
        </w:tc>
        <w:tc>
          <w:tcPr>
            <w:tcW w:w="324" w:type="dxa"/>
            <w:shd w:val="clear" w:color="auto" w:fill="F4B083" w:themeFill="accent2" w:themeFillTint="99"/>
            <w:noWrap/>
            <w:hideMark/>
          </w:tcPr>
          <w:p w14:paraId="1BB31FAD"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F4B083" w:themeFill="accent2" w:themeFillTint="99"/>
            <w:noWrap/>
            <w:hideMark/>
          </w:tcPr>
          <w:p w14:paraId="41D2FE26"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F4B083" w:themeFill="accent2" w:themeFillTint="99"/>
            <w:noWrap/>
            <w:hideMark/>
          </w:tcPr>
          <w:p w14:paraId="566CCA86"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F4B083" w:themeFill="accent2" w:themeFillTint="99"/>
            <w:noWrap/>
            <w:hideMark/>
          </w:tcPr>
          <w:p w14:paraId="26A264E7"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F4B083" w:themeFill="accent2" w:themeFillTint="99"/>
            <w:noWrap/>
            <w:hideMark/>
          </w:tcPr>
          <w:p w14:paraId="3F05ACD0"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F4B083" w:themeFill="accent2" w:themeFillTint="99"/>
            <w:noWrap/>
            <w:hideMark/>
          </w:tcPr>
          <w:p w14:paraId="57C3788F"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F4B083" w:themeFill="accent2" w:themeFillTint="99"/>
            <w:noWrap/>
            <w:hideMark/>
          </w:tcPr>
          <w:p w14:paraId="00F4ED5B"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F4B083" w:themeFill="accent2" w:themeFillTint="99"/>
            <w:noWrap/>
            <w:hideMark/>
          </w:tcPr>
          <w:p w14:paraId="4F4262A5" w14:textId="77777777" w:rsidR="008262D5" w:rsidRPr="00B71816" w:rsidRDefault="008262D5" w:rsidP="008262D5">
            <w:pPr>
              <w:rPr>
                <w:rFonts w:ascii="Arial" w:hAnsi="Arial" w:cs="Arial"/>
              </w:rPr>
            </w:pPr>
            <w:r w:rsidRPr="00B71816">
              <w:rPr>
                <w:rFonts w:ascii="Arial" w:hAnsi="Arial" w:cs="Arial"/>
              </w:rPr>
              <w:t> </w:t>
            </w:r>
          </w:p>
        </w:tc>
        <w:tc>
          <w:tcPr>
            <w:tcW w:w="430" w:type="dxa"/>
            <w:shd w:val="clear" w:color="auto" w:fill="F4B083" w:themeFill="accent2" w:themeFillTint="99"/>
            <w:noWrap/>
            <w:hideMark/>
          </w:tcPr>
          <w:p w14:paraId="40CF42B0" w14:textId="77777777" w:rsidR="008262D5" w:rsidRPr="00B71816" w:rsidRDefault="008262D5">
            <w:pPr>
              <w:rPr>
                <w:rFonts w:ascii="Arial" w:hAnsi="Arial" w:cs="Arial"/>
              </w:rPr>
            </w:pPr>
            <w:r w:rsidRPr="00B71816">
              <w:rPr>
                <w:rFonts w:ascii="Arial" w:hAnsi="Arial" w:cs="Arial"/>
              </w:rPr>
              <w:t> </w:t>
            </w:r>
          </w:p>
        </w:tc>
        <w:tc>
          <w:tcPr>
            <w:tcW w:w="430" w:type="dxa"/>
            <w:shd w:val="clear" w:color="auto" w:fill="F4B083" w:themeFill="accent2" w:themeFillTint="99"/>
            <w:noWrap/>
            <w:hideMark/>
          </w:tcPr>
          <w:p w14:paraId="6A3E2AB5" w14:textId="77777777" w:rsidR="008262D5" w:rsidRPr="00B71816" w:rsidRDefault="008262D5">
            <w:pPr>
              <w:rPr>
                <w:rFonts w:ascii="Arial" w:hAnsi="Arial" w:cs="Arial"/>
              </w:rPr>
            </w:pPr>
            <w:r w:rsidRPr="00B71816">
              <w:rPr>
                <w:rFonts w:ascii="Arial" w:hAnsi="Arial" w:cs="Arial"/>
              </w:rPr>
              <w:t> </w:t>
            </w:r>
          </w:p>
        </w:tc>
        <w:tc>
          <w:tcPr>
            <w:tcW w:w="430" w:type="dxa"/>
            <w:shd w:val="clear" w:color="auto" w:fill="F4B083" w:themeFill="accent2" w:themeFillTint="99"/>
            <w:noWrap/>
            <w:hideMark/>
          </w:tcPr>
          <w:p w14:paraId="6DF95A9C" w14:textId="77777777" w:rsidR="008262D5" w:rsidRPr="00B71816" w:rsidRDefault="008262D5">
            <w:pPr>
              <w:rPr>
                <w:rFonts w:ascii="Arial" w:hAnsi="Arial" w:cs="Arial"/>
              </w:rPr>
            </w:pPr>
            <w:r w:rsidRPr="00B71816">
              <w:rPr>
                <w:rFonts w:ascii="Arial" w:hAnsi="Arial" w:cs="Arial"/>
              </w:rPr>
              <w:t> </w:t>
            </w:r>
          </w:p>
        </w:tc>
      </w:tr>
      <w:tr w:rsidR="008262D5" w:rsidRPr="00B71816" w14:paraId="6BB8CE43" w14:textId="77777777" w:rsidTr="008262D5">
        <w:trPr>
          <w:trHeight w:val="300"/>
        </w:trPr>
        <w:tc>
          <w:tcPr>
            <w:tcW w:w="5098" w:type="dxa"/>
            <w:noWrap/>
            <w:hideMark/>
          </w:tcPr>
          <w:p w14:paraId="73CACDF3" w14:textId="77777777" w:rsidR="008262D5" w:rsidRPr="00B71816" w:rsidRDefault="008262D5">
            <w:pPr>
              <w:rPr>
                <w:rFonts w:ascii="Arial" w:hAnsi="Arial" w:cs="Arial"/>
              </w:rPr>
            </w:pPr>
            <w:r w:rsidRPr="00B71816">
              <w:rPr>
                <w:rFonts w:ascii="Arial" w:hAnsi="Arial" w:cs="Arial"/>
              </w:rPr>
              <w:t>Verificación de resultados de los aprendizajes</w:t>
            </w:r>
          </w:p>
        </w:tc>
        <w:tc>
          <w:tcPr>
            <w:tcW w:w="377" w:type="dxa"/>
            <w:shd w:val="clear" w:color="auto" w:fill="BF8F00" w:themeFill="accent4" w:themeFillShade="BF"/>
            <w:noWrap/>
            <w:hideMark/>
          </w:tcPr>
          <w:p w14:paraId="464BD984" w14:textId="77777777" w:rsidR="008262D5" w:rsidRPr="00B71816" w:rsidRDefault="008262D5" w:rsidP="008262D5">
            <w:pPr>
              <w:rPr>
                <w:rFonts w:ascii="Arial" w:hAnsi="Arial" w:cs="Arial"/>
              </w:rPr>
            </w:pPr>
            <w:r w:rsidRPr="00B71816">
              <w:rPr>
                <w:rFonts w:ascii="Arial" w:hAnsi="Arial" w:cs="Arial"/>
              </w:rPr>
              <w:t> </w:t>
            </w:r>
          </w:p>
        </w:tc>
        <w:tc>
          <w:tcPr>
            <w:tcW w:w="324" w:type="dxa"/>
            <w:shd w:val="clear" w:color="auto" w:fill="BF8F00" w:themeFill="accent4" w:themeFillShade="BF"/>
            <w:noWrap/>
            <w:hideMark/>
          </w:tcPr>
          <w:p w14:paraId="66E468B4"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BF8F00" w:themeFill="accent4" w:themeFillShade="BF"/>
            <w:noWrap/>
            <w:hideMark/>
          </w:tcPr>
          <w:p w14:paraId="6391B3BB"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BF8F00" w:themeFill="accent4" w:themeFillShade="BF"/>
            <w:noWrap/>
            <w:hideMark/>
          </w:tcPr>
          <w:p w14:paraId="67A8EDD0"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BF8F00" w:themeFill="accent4" w:themeFillShade="BF"/>
            <w:noWrap/>
            <w:hideMark/>
          </w:tcPr>
          <w:p w14:paraId="56B83F72"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BF8F00" w:themeFill="accent4" w:themeFillShade="BF"/>
            <w:noWrap/>
            <w:hideMark/>
          </w:tcPr>
          <w:p w14:paraId="7566CE0E" w14:textId="77777777" w:rsidR="008262D5" w:rsidRPr="00B71816" w:rsidRDefault="008262D5">
            <w:pPr>
              <w:rPr>
                <w:rFonts w:ascii="Arial" w:hAnsi="Arial" w:cs="Arial"/>
              </w:rPr>
            </w:pPr>
            <w:r w:rsidRPr="00B71816">
              <w:rPr>
                <w:rFonts w:ascii="Arial" w:hAnsi="Arial" w:cs="Arial"/>
              </w:rPr>
              <w:t> </w:t>
            </w:r>
          </w:p>
        </w:tc>
        <w:tc>
          <w:tcPr>
            <w:tcW w:w="323" w:type="dxa"/>
            <w:shd w:val="clear" w:color="auto" w:fill="BF8F00" w:themeFill="accent4" w:themeFillShade="BF"/>
            <w:noWrap/>
            <w:hideMark/>
          </w:tcPr>
          <w:p w14:paraId="03FBE088"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BF8F00" w:themeFill="accent4" w:themeFillShade="BF"/>
            <w:noWrap/>
            <w:hideMark/>
          </w:tcPr>
          <w:p w14:paraId="70E1752E" w14:textId="77777777" w:rsidR="008262D5" w:rsidRPr="00B71816" w:rsidRDefault="008262D5" w:rsidP="008262D5">
            <w:pPr>
              <w:rPr>
                <w:rFonts w:ascii="Arial" w:hAnsi="Arial" w:cs="Arial"/>
              </w:rPr>
            </w:pPr>
            <w:r w:rsidRPr="00B71816">
              <w:rPr>
                <w:rFonts w:ascii="Arial" w:hAnsi="Arial" w:cs="Arial"/>
              </w:rPr>
              <w:t> </w:t>
            </w:r>
          </w:p>
        </w:tc>
        <w:tc>
          <w:tcPr>
            <w:tcW w:w="323" w:type="dxa"/>
            <w:shd w:val="clear" w:color="auto" w:fill="BF8F00" w:themeFill="accent4" w:themeFillShade="BF"/>
            <w:noWrap/>
            <w:hideMark/>
          </w:tcPr>
          <w:p w14:paraId="14595342" w14:textId="77777777" w:rsidR="008262D5" w:rsidRPr="00B71816" w:rsidRDefault="008262D5" w:rsidP="008262D5">
            <w:pPr>
              <w:rPr>
                <w:rFonts w:ascii="Arial" w:hAnsi="Arial" w:cs="Arial"/>
              </w:rPr>
            </w:pPr>
            <w:r w:rsidRPr="00B71816">
              <w:rPr>
                <w:rFonts w:ascii="Arial" w:hAnsi="Arial" w:cs="Arial"/>
              </w:rPr>
              <w:t> </w:t>
            </w:r>
          </w:p>
        </w:tc>
        <w:tc>
          <w:tcPr>
            <w:tcW w:w="430" w:type="dxa"/>
            <w:shd w:val="clear" w:color="auto" w:fill="BF8F00" w:themeFill="accent4" w:themeFillShade="BF"/>
            <w:noWrap/>
            <w:hideMark/>
          </w:tcPr>
          <w:p w14:paraId="41DBD408" w14:textId="77777777" w:rsidR="008262D5" w:rsidRPr="00B71816" w:rsidRDefault="008262D5" w:rsidP="008262D5">
            <w:pPr>
              <w:rPr>
                <w:rFonts w:ascii="Arial" w:hAnsi="Arial" w:cs="Arial"/>
              </w:rPr>
            </w:pPr>
            <w:r w:rsidRPr="00B71816">
              <w:rPr>
                <w:rFonts w:ascii="Arial" w:hAnsi="Arial" w:cs="Arial"/>
              </w:rPr>
              <w:t> </w:t>
            </w:r>
          </w:p>
        </w:tc>
        <w:tc>
          <w:tcPr>
            <w:tcW w:w="430" w:type="dxa"/>
            <w:shd w:val="clear" w:color="auto" w:fill="BF8F00" w:themeFill="accent4" w:themeFillShade="BF"/>
            <w:noWrap/>
            <w:hideMark/>
          </w:tcPr>
          <w:p w14:paraId="29621491" w14:textId="77777777" w:rsidR="008262D5" w:rsidRPr="00B71816" w:rsidRDefault="008262D5">
            <w:pPr>
              <w:rPr>
                <w:rFonts w:ascii="Arial" w:hAnsi="Arial" w:cs="Arial"/>
              </w:rPr>
            </w:pPr>
            <w:r w:rsidRPr="00B71816">
              <w:rPr>
                <w:rFonts w:ascii="Arial" w:hAnsi="Arial" w:cs="Arial"/>
              </w:rPr>
              <w:t> </w:t>
            </w:r>
          </w:p>
        </w:tc>
        <w:tc>
          <w:tcPr>
            <w:tcW w:w="430" w:type="dxa"/>
            <w:shd w:val="clear" w:color="auto" w:fill="BF8F00" w:themeFill="accent4" w:themeFillShade="BF"/>
            <w:noWrap/>
            <w:hideMark/>
          </w:tcPr>
          <w:p w14:paraId="32BBDA77" w14:textId="77777777" w:rsidR="008262D5" w:rsidRPr="00B71816" w:rsidRDefault="008262D5">
            <w:pPr>
              <w:rPr>
                <w:rFonts w:ascii="Arial" w:hAnsi="Arial" w:cs="Arial"/>
              </w:rPr>
            </w:pPr>
            <w:r w:rsidRPr="00B71816">
              <w:rPr>
                <w:rFonts w:ascii="Arial" w:hAnsi="Arial" w:cs="Arial"/>
              </w:rPr>
              <w:t> </w:t>
            </w:r>
          </w:p>
        </w:tc>
      </w:tr>
    </w:tbl>
    <w:p w14:paraId="0CE1D7DC" w14:textId="77777777" w:rsidR="008262D5" w:rsidRPr="00B71816" w:rsidRDefault="008262D5" w:rsidP="00904C46">
      <w:pPr>
        <w:pStyle w:val="Ttulo1"/>
        <w:rPr>
          <w:rFonts w:cs="Arial"/>
          <w:sz w:val="22"/>
          <w:szCs w:val="22"/>
        </w:rPr>
      </w:pPr>
    </w:p>
    <w:p w14:paraId="7FE4EC98" w14:textId="396D8BA4" w:rsidR="004C0788" w:rsidRPr="00B71816" w:rsidRDefault="00F20BBC" w:rsidP="00904C46">
      <w:pPr>
        <w:pStyle w:val="Ttulo1"/>
        <w:rPr>
          <w:rFonts w:cs="Arial"/>
          <w:sz w:val="22"/>
          <w:szCs w:val="22"/>
        </w:rPr>
      </w:pPr>
      <w:r w:rsidRPr="00B71816">
        <w:rPr>
          <w:rFonts w:cs="Arial"/>
          <w:sz w:val="22"/>
          <w:szCs w:val="22"/>
        </w:rPr>
        <w:t>XI.</w:t>
      </w:r>
      <w:r w:rsidR="00904C46" w:rsidRPr="00B71816">
        <w:rPr>
          <w:rFonts w:cs="Arial"/>
          <w:sz w:val="22"/>
          <w:szCs w:val="22"/>
        </w:rPr>
        <w:t xml:space="preserve"> </w:t>
      </w:r>
      <w:r w:rsidR="004C0788" w:rsidRPr="00B71816">
        <w:rPr>
          <w:rFonts w:cs="Arial"/>
          <w:sz w:val="22"/>
          <w:szCs w:val="22"/>
        </w:rPr>
        <w:t>ESTRATEGIAS PEDAGÓGICAS PARA EL DESARROLLO DEL CURSO</w:t>
      </w:r>
    </w:p>
    <w:p w14:paraId="7B4A7E23" w14:textId="77777777" w:rsidR="00323B3D" w:rsidRPr="00B71816" w:rsidRDefault="00323B3D" w:rsidP="00323B3D">
      <w:pPr>
        <w:pStyle w:val="NormalWeb"/>
        <w:shd w:val="clear" w:color="auto" w:fill="FFFFFF"/>
        <w:spacing w:before="0" w:beforeAutospacing="0" w:after="0" w:afterAutospacing="0" w:line="276" w:lineRule="auto"/>
        <w:jc w:val="both"/>
        <w:rPr>
          <w:rFonts w:ascii="Arial" w:hAnsi="Arial" w:cs="Arial"/>
          <w:sz w:val="22"/>
          <w:szCs w:val="22"/>
        </w:rPr>
      </w:pPr>
    </w:p>
    <w:p w14:paraId="6FB12E4F" w14:textId="77777777" w:rsidR="00323B3D" w:rsidRPr="00B71816" w:rsidRDefault="00323B3D" w:rsidP="00323B3D">
      <w:pPr>
        <w:pStyle w:val="NormalWeb"/>
        <w:shd w:val="clear" w:color="auto" w:fill="FFFFFF"/>
        <w:spacing w:before="0" w:beforeAutospacing="0" w:after="0" w:afterAutospacing="0" w:line="276" w:lineRule="auto"/>
        <w:jc w:val="both"/>
        <w:rPr>
          <w:rFonts w:ascii="Arial" w:hAnsi="Arial" w:cs="Arial"/>
          <w:sz w:val="22"/>
          <w:szCs w:val="22"/>
        </w:rPr>
      </w:pPr>
      <w:r w:rsidRPr="00B71816">
        <w:rPr>
          <w:rFonts w:ascii="Arial" w:hAnsi="Arial" w:cs="Arial"/>
          <w:sz w:val="22"/>
          <w:szCs w:val="22"/>
        </w:rPr>
        <w:t>Las estrategias pedagógicas y didácticas para el desarrollo del curso que se proponen son las siguientes:</w:t>
      </w:r>
    </w:p>
    <w:p w14:paraId="0EE552A8" w14:textId="3F4B0B71" w:rsidR="00865E1D" w:rsidRPr="00B71816" w:rsidRDefault="00865E1D" w:rsidP="00A8624E">
      <w:pPr>
        <w:pStyle w:val="Prrafodelista"/>
        <w:numPr>
          <w:ilvl w:val="0"/>
          <w:numId w:val="27"/>
        </w:numPr>
        <w:spacing w:after="0"/>
        <w:jc w:val="both"/>
        <w:rPr>
          <w:rFonts w:ascii="Arial" w:hAnsi="Arial" w:cs="Arial"/>
        </w:rPr>
      </w:pPr>
      <w:r w:rsidRPr="00B71816">
        <w:rPr>
          <w:rFonts w:ascii="Arial" w:hAnsi="Arial" w:cs="Arial"/>
        </w:rPr>
        <w:t>Clases explicativas</w:t>
      </w:r>
    </w:p>
    <w:p w14:paraId="0EA09E86" w14:textId="77777777" w:rsidR="00865E1D" w:rsidRPr="00B71816" w:rsidRDefault="00865E1D" w:rsidP="00A8624E">
      <w:pPr>
        <w:pStyle w:val="Prrafodelista"/>
        <w:numPr>
          <w:ilvl w:val="0"/>
          <w:numId w:val="27"/>
        </w:numPr>
        <w:spacing w:after="0"/>
        <w:jc w:val="both"/>
        <w:rPr>
          <w:rFonts w:ascii="Arial" w:hAnsi="Arial" w:cs="Arial"/>
        </w:rPr>
      </w:pPr>
      <w:r w:rsidRPr="00B71816">
        <w:rPr>
          <w:rFonts w:ascii="Arial" w:hAnsi="Arial" w:cs="Arial"/>
        </w:rPr>
        <w:t>Trabajo cooperativo</w:t>
      </w:r>
    </w:p>
    <w:p w14:paraId="42EE2397" w14:textId="77777777" w:rsidR="00865E1D" w:rsidRPr="00B71816" w:rsidRDefault="00865E1D" w:rsidP="00A8624E">
      <w:pPr>
        <w:pStyle w:val="Prrafodelista"/>
        <w:numPr>
          <w:ilvl w:val="0"/>
          <w:numId w:val="27"/>
        </w:numPr>
        <w:spacing w:after="0"/>
        <w:jc w:val="both"/>
        <w:rPr>
          <w:rFonts w:ascii="Arial" w:hAnsi="Arial" w:cs="Arial"/>
        </w:rPr>
      </w:pPr>
      <w:r w:rsidRPr="00B71816">
        <w:rPr>
          <w:rFonts w:ascii="Arial" w:hAnsi="Arial" w:cs="Arial"/>
        </w:rPr>
        <w:t>La interacción creativa</w:t>
      </w:r>
    </w:p>
    <w:p w14:paraId="44D83870" w14:textId="77777777" w:rsidR="00865E1D" w:rsidRPr="00B71816" w:rsidRDefault="00865E1D" w:rsidP="00A8624E">
      <w:pPr>
        <w:pStyle w:val="Prrafodelista"/>
        <w:numPr>
          <w:ilvl w:val="0"/>
          <w:numId w:val="27"/>
        </w:numPr>
        <w:jc w:val="both"/>
        <w:rPr>
          <w:rFonts w:ascii="Arial" w:hAnsi="Arial" w:cs="Arial"/>
        </w:rPr>
      </w:pPr>
      <w:r w:rsidRPr="00B71816">
        <w:rPr>
          <w:rFonts w:ascii="Arial" w:hAnsi="Arial" w:cs="Arial"/>
        </w:rPr>
        <w:t>Lecturas de clase</w:t>
      </w:r>
    </w:p>
    <w:p w14:paraId="35F9FFB3" w14:textId="77777777" w:rsidR="00865E1D" w:rsidRPr="00B71816" w:rsidRDefault="00865E1D" w:rsidP="00A8624E">
      <w:pPr>
        <w:pStyle w:val="Prrafodelista"/>
        <w:numPr>
          <w:ilvl w:val="0"/>
          <w:numId w:val="27"/>
        </w:numPr>
        <w:jc w:val="both"/>
        <w:rPr>
          <w:rFonts w:ascii="Arial" w:hAnsi="Arial" w:cs="Arial"/>
        </w:rPr>
      </w:pPr>
      <w:r w:rsidRPr="00B71816">
        <w:rPr>
          <w:rFonts w:ascii="Arial" w:hAnsi="Arial" w:cs="Arial"/>
        </w:rPr>
        <w:lastRenderedPageBreak/>
        <w:t xml:space="preserve">Debates </w:t>
      </w:r>
    </w:p>
    <w:p w14:paraId="52D335CA" w14:textId="77777777" w:rsidR="00865E1D" w:rsidRPr="00B71816" w:rsidRDefault="00865E1D" w:rsidP="00A8624E">
      <w:pPr>
        <w:pStyle w:val="Prrafodelista"/>
        <w:numPr>
          <w:ilvl w:val="0"/>
          <w:numId w:val="27"/>
        </w:numPr>
        <w:jc w:val="both"/>
        <w:rPr>
          <w:rFonts w:ascii="Arial" w:hAnsi="Arial" w:cs="Arial"/>
        </w:rPr>
      </w:pPr>
      <w:r w:rsidRPr="00B71816">
        <w:rPr>
          <w:rFonts w:ascii="Arial" w:hAnsi="Arial" w:cs="Arial"/>
        </w:rPr>
        <w:t>Guías de trabajo</w:t>
      </w:r>
    </w:p>
    <w:p w14:paraId="0BC37654" w14:textId="77777777" w:rsidR="00865E1D" w:rsidRPr="00B71816" w:rsidRDefault="00865E1D" w:rsidP="00A8624E">
      <w:pPr>
        <w:pStyle w:val="Prrafodelista"/>
        <w:numPr>
          <w:ilvl w:val="0"/>
          <w:numId w:val="27"/>
        </w:numPr>
        <w:jc w:val="both"/>
        <w:rPr>
          <w:rFonts w:ascii="Arial" w:hAnsi="Arial" w:cs="Arial"/>
        </w:rPr>
      </w:pPr>
      <w:r w:rsidRPr="00B71816">
        <w:rPr>
          <w:rFonts w:ascii="Arial" w:hAnsi="Arial" w:cs="Arial"/>
        </w:rPr>
        <w:t>Trabajo autónomo</w:t>
      </w:r>
    </w:p>
    <w:p w14:paraId="4AF0345F" w14:textId="1AD8E320" w:rsidR="00865E1D" w:rsidRPr="00B71816" w:rsidRDefault="0053398B" w:rsidP="00A8624E">
      <w:pPr>
        <w:pStyle w:val="Prrafodelista"/>
        <w:numPr>
          <w:ilvl w:val="0"/>
          <w:numId w:val="27"/>
        </w:numPr>
        <w:spacing w:after="0"/>
        <w:jc w:val="both"/>
        <w:rPr>
          <w:rFonts w:ascii="Arial" w:hAnsi="Arial" w:cs="Arial"/>
        </w:rPr>
      </w:pPr>
      <w:r w:rsidRPr="00B71816">
        <w:rPr>
          <w:rFonts w:ascii="Arial" w:hAnsi="Arial" w:cs="Arial"/>
        </w:rPr>
        <w:t xml:space="preserve">Desarrollo de actividades </w:t>
      </w:r>
    </w:p>
    <w:p w14:paraId="35440395" w14:textId="77777777" w:rsidR="001D2E77" w:rsidRPr="00B71816" w:rsidRDefault="001D2E77" w:rsidP="00036E9C">
      <w:pPr>
        <w:pStyle w:val="Ttulo1"/>
        <w:rPr>
          <w:rFonts w:cs="Arial"/>
          <w:sz w:val="22"/>
          <w:szCs w:val="22"/>
        </w:rPr>
      </w:pPr>
    </w:p>
    <w:p w14:paraId="0C558539" w14:textId="4ADFA262" w:rsidR="004C0788" w:rsidRPr="00B71816" w:rsidRDefault="00904C46" w:rsidP="00036E9C">
      <w:pPr>
        <w:pStyle w:val="Ttulo1"/>
        <w:rPr>
          <w:rFonts w:cs="Arial"/>
          <w:sz w:val="22"/>
          <w:szCs w:val="22"/>
        </w:rPr>
      </w:pPr>
      <w:r w:rsidRPr="00B71816">
        <w:rPr>
          <w:rFonts w:cs="Arial"/>
          <w:sz w:val="22"/>
          <w:szCs w:val="22"/>
        </w:rPr>
        <w:t xml:space="preserve">X. </w:t>
      </w:r>
      <w:r w:rsidR="004C0788" w:rsidRPr="00B71816">
        <w:rPr>
          <w:rFonts w:cs="Arial"/>
          <w:sz w:val="22"/>
          <w:szCs w:val="22"/>
        </w:rPr>
        <w:t>BIBLIOGRAFÍA</w:t>
      </w:r>
      <w:r w:rsidR="004C0D25" w:rsidRPr="00B71816">
        <w:rPr>
          <w:rFonts w:cs="Arial"/>
          <w:sz w:val="22"/>
          <w:szCs w:val="22"/>
        </w:rPr>
        <w:t xml:space="preserve">  </w:t>
      </w:r>
    </w:p>
    <w:p w14:paraId="782D320E" w14:textId="77777777" w:rsidR="00681CD0" w:rsidRPr="00B71816" w:rsidRDefault="00681CD0" w:rsidP="00E5345C">
      <w:pPr>
        <w:spacing w:after="0" w:line="240" w:lineRule="auto"/>
        <w:ind w:left="709" w:hanging="709"/>
        <w:jc w:val="both"/>
        <w:rPr>
          <w:rFonts w:ascii="Arial" w:hAnsi="Arial" w:cs="Arial"/>
        </w:rPr>
      </w:pPr>
    </w:p>
    <w:p w14:paraId="68D4A46D"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Alcántara Sáez, M., J. M. (eds.) &amp; Ibeas, M. (2001). Colombia ante los retos del siglo XXI: desarrollo, democracia y paz. Salamanca: Universidad de Salamanca.</w:t>
      </w:r>
    </w:p>
    <w:p w14:paraId="3E8AE46B" w14:textId="77777777" w:rsidR="00681CD0" w:rsidRPr="00B71816" w:rsidRDefault="00681CD0" w:rsidP="00681CD0">
      <w:pPr>
        <w:spacing w:after="0" w:line="276" w:lineRule="auto"/>
        <w:ind w:left="709" w:hanging="709"/>
        <w:jc w:val="both"/>
        <w:rPr>
          <w:rFonts w:ascii="Arial" w:hAnsi="Arial" w:cs="Arial"/>
        </w:rPr>
      </w:pPr>
    </w:p>
    <w:p w14:paraId="40B4CC22" w14:textId="77777777" w:rsidR="00681CD0" w:rsidRPr="00B71816" w:rsidRDefault="00681CD0" w:rsidP="00681CD0">
      <w:pPr>
        <w:spacing w:after="0" w:line="276" w:lineRule="auto"/>
        <w:ind w:left="709" w:hanging="709"/>
        <w:jc w:val="both"/>
        <w:rPr>
          <w:rStyle w:val="Hipervnculo"/>
          <w:rFonts w:ascii="Arial" w:hAnsi="Arial" w:cs="Arial"/>
        </w:rPr>
      </w:pPr>
      <w:r w:rsidRPr="00B71816">
        <w:rPr>
          <w:rFonts w:ascii="Arial" w:hAnsi="Arial" w:cs="Arial"/>
        </w:rPr>
        <w:t xml:space="preserve">Brunner, J.J. Y Elacqua, G. (2003). Informe Capital Humano en Chile, Universidad Adolfo Ibañez, Mayo; </w:t>
      </w:r>
      <w:hyperlink r:id="rId7" w:history="1">
        <w:r w:rsidRPr="00B71816">
          <w:rPr>
            <w:rStyle w:val="Hipervnculo"/>
            <w:rFonts w:ascii="Arial" w:hAnsi="Arial" w:cs="Arial"/>
          </w:rPr>
          <w:t>www.uai.cl</w:t>
        </w:r>
      </w:hyperlink>
    </w:p>
    <w:p w14:paraId="7169B5A9" w14:textId="77777777" w:rsidR="00681CD0" w:rsidRPr="00B71816" w:rsidRDefault="00681CD0" w:rsidP="00681CD0">
      <w:pPr>
        <w:spacing w:after="0" w:line="276" w:lineRule="auto"/>
        <w:ind w:left="709" w:hanging="709"/>
        <w:jc w:val="both"/>
        <w:rPr>
          <w:rFonts w:ascii="Arial" w:hAnsi="Arial" w:cs="Arial"/>
        </w:rPr>
      </w:pPr>
    </w:p>
    <w:p w14:paraId="7307F95C"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Carrillo, V. (2006). Colombia: terrorismo de estado: testimonios de la guerra sucia contra los movimientos populares. Barcelona: Icaria</w:t>
      </w:r>
    </w:p>
    <w:p w14:paraId="7F6AF799" w14:textId="77777777" w:rsidR="00681CD0" w:rsidRPr="00B71816" w:rsidRDefault="00681CD0" w:rsidP="00681CD0">
      <w:pPr>
        <w:spacing w:after="0" w:line="276" w:lineRule="auto"/>
        <w:ind w:left="709" w:hanging="709"/>
        <w:jc w:val="both"/>
        <w:rPr>
          <w:rFonts w:ascii="Arial" w:hAnsi="Arial" w:cs="Arial"/>
        </w:rPr>
      </w:pPr>
    </w:p>
    <w:p w14:paraId="13F6236E"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Chaparro Amaya, A. Galindo Hernández, C. (2009). Génesis y transformaciones del estado nación en Colombia: una mirada topológica a los estudios sociales desde la filosofía política. Bogotá: Universidad del Rosario.</w:t>
      </w:r>
    </w:p>
    <w:p w14:paraId="45A9954E" w14:textId="77777777" w:rsidR="00681CD0" w:rsidRPr="00B71816" w:rsidRDefault="00681CD0" w:rsidP="00681CD0">
      <w:pPr>
        <w:spacing w:after="0" w:line="276" w:lineRule="auto"/>
        <w:ind w:left="709" w:hanging="709"/>
        <w:jc w:val="both"/>
        <w:rPr>
          <w:rFonts w:ascii="Arial" w:hAnsi="Arial" w:cs="Arial"/>
        </w:rPr>
      </w:pPr>
    </w:p>
    <w:p w14:paraId="64B9E0BD" w14:textId="77777777" w:rsidR="00681CD0" w:rsidRPr="00B71816" w:rsidRDefault="00681CD0" w:rsidP="00681CD0">
      <w:pPr>
        <w:spacing w:after="0" w:line="276" w:lineRule="auto"/>
        <w:jc w:val="both"/>
        <w:rPr>
          <w:rFonts w:ascii="Arial" w:hAnsi="Arial" w:cs="Arial"/>
        </w:rPr>
      </w:pPr>
      <w:r w:rsidRPr="00B71816">
        <w:rPr>
          <w:rFonts w:ascii="Arial" w:hAnsi="Arial" w:cs="Arial"/>
        </w:rPr>
        <w:t>Chaparro Amaya, A. Galindo Hernández, C. (2009). Génesis y transformaciones del estado nación en Colombia: una mirada topológica a los estudios sociales desde la filosofía política. Bogotá: Universidad del Rosario.</w:t>
      </w:r>
    </w:p>
    <w:p w14:paraId="15D19A65" w14:textId="77777777" w:rsidR="00681CD0" w:rsidRPr="00B71816" w:rsidRDefault="00681CD0" w:rsidP="00681CD0">
      <w:pPr>
        <w:spacing w:after="0" w:line="276" w:lineRule="auto"/>
        <w:jc w:val="both"/>
        <w:rPr>
          <w:rFonts w:ascii="Arial" w:hAnsi="Arial" w:cs="Arial"/>
        </w:rPr>
      </w:pPr>
    </w:p>
    <w:p w14:paraId="49EFB230"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Chaves, G. R. (2002). El Plan Colombia: análisis de una estrategia neoliberal. Quito</w:t>
      </w:r>
    </w:p>
    <w:p w14:paraId="0B93BB20"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 xml:space="preserve">Concha, C. (1996). "Escuelas efectivas en Chile. Estudio de 32 escuelas exitosas en logros académicos y de alta vulnerabilidad", Tesis de Magister en Educación. Pontificia Universidad Católica de Chile. </w:t>
      </w:r>
    </w:p>
    <w:p w14:paraId="251CCBFE" w14:textId="77777777" w:rsidR="00681CD0" w:rsidRPr="00B71816" w:rsidRDefault="00681CD0" w:rsidP="00681CD0">
      <w:pPr>
        <w:spacing w:after="0" w:line="276" w:lineRule="auto"/>
        <w:ind w:left="709" w:hanging="709"/>
        <w:jc w:val="both"/>
        <w:rPr>
          <w:rFonts w:ascii="Arial" w:hAnsi="Arial" w:cs="Arial"/>
        </w:rPr>
      </w:pPr>
    </w:p>
    <w:p w14:paraId="3D7E6C61"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De Sousa Santos B., García Villegas, M. (2001). El caleidoscopio de las justicias en Colombia: análisis socio-jurídico, Volumen 2. Bogotá: Siglo del Hombre Editores.</w:t>
      </w:r>
    </w:p>
    <w:p w14:paraId="5CCA84B2" w14:textId="77777777" w:rsidR="00681CD0" w:rsidRPr="00B71816" w:rsidRDefault="00681CD0" w:rsidP="00681CD0">
      <w:pPr>
        <w:spacing w:after="0" w:line="276" w:lineRule="auto"/>
        <w:ind w:left="709" w:hanging="709"/>
        <w:jc w:val="both"/>
        <w:rPr>
          <w:rFonts w:ascii="Arial" w:hAnsi="Arial" w:cs="Arial"/>
        </w:rPr>
      </w:pPr>
    </w:p>
    <w:p w14:paraId="36109018"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Diago, C. A. (2011). La explosión del populismo en Colombia: Anapo y la participación política durante el Frente Nacional. Bogotá: Universidad Nacional de Colombia.</w:t>
      </w:r>
    </w:p>
    <w:p w14:paraId="60518E0F" w14:textId="77777777" w:rsidR="00681CD0" w:rsidRPr="00B71816" w:rsidRDefault="00681CD0" w:rsidP="00681CD0">
      <w:pPr>
        <w:spacing w:after="0" w:line="276" w:lineRule="auto"/>
        <w:ind w:left="709" w:hanging="709"/>
        <w:jc w:val="both"/>
        <w:rPr>
          <w:rFonts w:ascii="Arial" w:hAnsi="Arial" w:cs="Arial"/>
        </w:rPr>
      </w:pPr>
    </w:p>
    <w:p w14:paraId="3474ADCE"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Diago, C. A. (2011). La explosión del populismo en Colombia: Anapo y la participación política durante el Frente Nacional. Bogotá: Universidad Nacional de Colombia.</w:t>
      </w:r>
    </w:p>
    <w:p w14:paraId="33C3B6C8" w14:textId="77777777" w:rsidR="00681CD0" w:rsidRPr="00B71816" w:rsidRDefault="00681CD0" w:rsidP="00681CD0">
      <w:pPr>
        <w:spacing w:after="0" w:line="276" w:lineRule="auto"/>
        <w:ind w:left="709" w:hanging="709"/>
        <w:jc w:val="both"/>
        <w:rPr>
          <w:rFonts w:ascii="Arial" w:hAnsi="Arial" w:cs="Arial"/>
        </w:rPr>
      </w:pPr>
    </w:p>
    <w:p w14:paraId="7B3C7D71"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Documento de la Mesa Temática Política Pública y Sistema de Educación Superior para el acuerdo por lo Superior 2034. Diálogo Nacional hacia la construcción de una Política Pública de Educación Superior. “Política pública y sistema de educación superior en Colombia”.</w:t>
      </w:r>
    </w:p>
    <w:p w14:paraId="7647EE9E" w14:textId="77777777" w:rsidR="00681CD0" w:rsidRPr="00B71816" w:rsidRDefault="00681CD0" w:rsidP="00681CD0">
      <w:pPr>
        <w:spacing w:after="0" w:line="276" w:lineRule="auto"/>
        <w:ind w:left="709" w:hanging="709"/>
        <w:jc w:val="both"/>
        <w:rPr>
          <w:rFonts w:ascii="Arial" w:hAnsi="Arial" w:cs="Arial"/>
        </w:rPr>
      </w:pPr>
    </w:p>
    <w:p w14:paraId="5AA54E70"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lastRenderedPageBreak/>
        <w:t xml:space="preserve">Educación y Ciudad. Políticas Públicas Educativas. Trayectorias y Desafíos. Instituto para la Investigación Educativa y el Desarrollo Pedagógico, (2018). </w:t>
      </w:r>
    </w:p>
    <w:p w14:paraId="409A2D0B" w14:textId="77777777" w:rsidR="00681CD0" w:rsidRPr="00B71816" w:rsidRDefault="00681CD0" w:rsidP="00681CD0">
      <w:pPr>
        <w:spacing w:after="0" w:line="276" w:lineRule="auto"/>
        <w:ind w:left="709" w:hanging="709"/>
        <w:jc w:val="both"/>
        <w:rPr>
          <w:rFonts w:ascii="Arial" w:hAnsi="Arial" w:cs="Arial"/>
        </w:rPr>
      </w:pPr>
    </w:p>
    <w:p w14:paraId="12BEF83B"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 xml:space="preserve">Educación y Ciudad. Políticas Públicas Educativas. Trayectorias y Desafíos. Instituto para la Investigación Educativa y el Desarrollo Pedagógico, (2018). </w:t>
      </w:r>
    </w:p>
    <w:p w14:paraId="75BECC65" w14:textId="77777777" w:rsidR="00681CD0" w:rsidRPr="00B71816" w:rsidRDefault="00681CD0" w:rsidP="00681CD0">
      <w:pPr>
        <w:spacing w:after="0" w:line="276" w:lineRule="auto"/>
        <w:ind w:hanging="709"/>
        <w:jc w:val="both"/>
        <w:rPr>
          <w:rFonts w:ascii="Arial" w:hAnsi="Arial" w:cs="Arial"/>
        </w:rPr>
      </w:pPr>
    </w:p>
    <w:p w14:paraId="4345A53B"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Fernández Arroyo, Nicolás y Schejtman, Lorena. (2012). Planificación de políticas, programas y proyectos sociales. UNICEF</w:t>
      </w:r>
    </w:p>
    <w:p w14:paraId="61E0B24E"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Fisas, V (2002). Cultura de paz y gestión de conflictos. Barcelona: Icaria.</w:t>
      </w:r>
    </w:p>
    <w:p w14:paraId="3F52CB5F" w14:textId="77777777" w:rsidR="00681CD0" w:rsidRPr="00B71816" w:rsidRDefault="00681CD0" w:rsidP="00681CD0">
      <w:pPr>
        <w:spacing w:after="0" w:line="276" w:lineRule="auto"/>
        <w:ind w:left="709" w:hanging="709"/>
        <w:jc w:val="both"/>
        <w:rPr>
          <w:rFonts w:ascii="Arial" w:hAnsi="Arial" w:cs="Arial"/>
        </w:rPr>
      </w:pPr>
    </w:p>
    <w:p w14:paraId="04254D6E"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Freire, P (2002). Pedagogía de la Autonomía. México: Editorial Siglo XXI.</w:t>
      </w:r>
    </w:p>
    <w:p w14:paraId="6650DE1E" w14:textId="77777777" w:rsidR="00681CD0" w:rsidRPr="00B71816" w:rsidRDefault="00681CD0" w:rsidP="00681CD0">
      <w:pPr>
        <w:spacing w:after="0" w:line="276" w:lineRule="auto"/>
        <w:ind w:left="709" w:hanging="709"/>
        <w:jc w:val="both"/>
        <w:rPr>
          <w:rFonts w:ascii="Arial" w:hAnsi="Arial" w:cs="Arial"/>
        </w:rPr>
      </w:pPr>
    </w:p>
    <w:p w14:paraId="26182870"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Galtung, J (1985). Sobre la paz. Barcelona: Fontamara.</w:t>
      </w:r>
    </w:p>
    <w:p w14:paraId="4766003C" w14:textId="77777777" w:rsidR="00681CD0" w:rsidRPr="00B71816" w:rsidRDefault="00681CD0" w:rsidP="00681CD0">
      <w:pPr>
        <w:spacing w:after="0" w:line="276" w:lineRule="auto"/>
        <w:ind w:left="709" w:hanging="709"/>
        <w:jc w:val="both"/>
        <w:rPr>
          <w:rFonts w:ascii="Arial" w:hAnsi="Arial" w:cs="Arial"/>
        </w:rPr>
      </w:pPr>
    </w:p>
    <w:p w14:paraId="07D4225D"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García, M. (2006). Movimientos por la paz en Colombia. Bogotá: Antropos.</w:t>
      </w:r>
    </w:p>
    <w:p w14:paraId="2F23E7BF" w14:textId="77777777" w:rsidR="00681CD0" w:rsidRPr="00B71816" w:rsidRDefault="00681CD0" w:rsidP="00681CD0">
      <w:pPr>
        <w:spacing w:after="0" w:line="276" w:lineRule="auto"/>
        <w:ind w:left="709" w:hanging="709"/>
        <w:jc w:val="both"/>
        <w:rPr>
          <w:rFonts w:ascii="Arial" w:hAnsi="Arial" w:cs="Arial"/>
        </w:rPr>
      </w:pPr>
    </w:p>
    <w:p w14:paraId="7036FCCF"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Henao Willes, Myriam (1999). Políticas Públicas y Educación Superior. Congreso Nacional de Educación Superior, Barranquilla.</w:t>
      </w:r>
    </w:p>
    <w:p w14:paraId="0F7E5E16" w14:textId="77777777" w:rsidR="00681CD0" w:rsidRPr="00B71816" w:rsidRDefault="00681CD0" w:rsidP="00681CD0">
      <w:pPr>
        <w:spacing w:after="0" w:line="276" w:lineRule="auto"/>
        <w:ind w:left="709" w:hanging="709"/>
        <w:jc w:val="both"/>
        <w:rPr>
          <w:rFonts w:ascii="Arial" w:hAnsi="Arial" w:cs="Arial"/>
        </w:rPr>
      </w:pPr>
    </w:p>
    <w:p w14:paraId="088D85CB"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Henao Willes, Myriam (2011). La educación superior: ¿un servicio público? Razón pública (web).</w:t>
      </w:r>
    </w:p>
    <w:p w14:paraId="38526223"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Henao Willes, Myriam (2011). La educación superior: ¿un servicio público? Razón pública (web).</w:t>
      </w:r>
    </w:p>
    <w:p w14:paraId="7DEC2158" w14:textId="77777777" w:rsidR="00681CD0" w:rsidRPr="00B71816" w:rsidRDefault="00681CD0" w:rsidP="00681CD0">
      <w:pPr>
        <w:spacing w:after="0" w:line="276" w:lineRule="auto"/>
        <w:ind w:left="709" w:hanging="709"/>
        <w:jc w:val="both"/>
        <w:rPr>
          <w:rFonts w:ascii="Arial" w:hAnsi="Arial" w:cs="Arial"/>
        </w:rPr>
      </w:pPr>
    </w:p>
    <w:p w14:paraId="4B8BA4B1"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Himmel, E. y otros (1984). "Análisis de la influencia de factores alterables del proceso educativo sobre efectividad escolar", documento, Pontificia Universidad católica de Chile.</w:t>
      </w:r>
    </w:p>
    <w:p w14:paraId="4739FB2F"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Julián Raúl Flórez-López  (2019). La política pública de educación en Colombia y Finlandia: elementos para la construcción de una educación pública en época de Reformas Educativas Globales.</w:t>
      </w:r>
    </w:p>
    <w:p w14:paraId="6116CFD0" w14:textId="77777777" w:rsidR="00681CD0" w:rsidRPr="00B71816" w:rsidRDefault="00681CD0" w:rsidP="00681CD0">
      <w:pPr>
        <w:spacing w:after="0" w:line="276" w:lineRule="auto"/>
        <w:ind w:left="709" w:hanging="709"/>
        <w:jc w:val="both"/>
        <w:rPr>
          <w:rFonts w:ascii="Arial" w:hAnsi="Arial" w:cs="Arial"/>
        </w:rPr>
      </w:pPr>
    </w:p>
    <w:p w14:paraId="16660E99"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Kalmanovitz, S. (2003). Economía y nación: una breve historia de Colombia. Bogotá: Norma.</w:t>
      </w:r>
    </w:p>
    <w:p w14:paraId="1B198EB8" w14:textId="77777777" w:rsidR="00681CD0" w:rsidRPr="00B71816" w:rsidRDefault="00681CD0" w:rsidP="00681CD0">
      <w:pPr>
        <w:spacing w:after="0" w:line="276" w:lineRule="auto"/>
        <w:ind w:left="709" w:hanging="709"/>
        <w:jc w:val="both"/>
        <w:rPr>
          <w:rFonts w:ascii="Arial" w:hAnsi="Arial" w:cs="Arial"/>
        </w:rPr>
      </w:pPr>
    </w:p>
    <w:p w14:paraId="644AB2DC"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La Comisión Gestora del PNDE es un órgano de la sociedad civil conformado por organizaciones de universidades y otras instituciones educativas; gremios educativos, de empresarios y se articula en el ámbito nacional mediante lassecretarías de educación y los actores vinculados a los diferentes desafíos en todas las regiones del país.</w:t>
      </w:r>
    </w:p>
    <w:p w14:paraId="20BC935E"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López, J. O. (2006). Historia ilustrada de Colombia. Bogotá: Plaza y Janes Colombia s.a.</w:t>
      </w:r>
    </w:p>
    <w:p w14:paraId="3E84F93E" w14:textId="77777777" w:rsidR="00681CD0" w:rsidRPr="00B71816" w:rsidRDefault="00681CD0" w:rsidP="00681CD0">
      <w:pPr>
        <w:spacing w:after="0" w:line="276" w:lineRule="auto"/>
        <w:ind w:left="709" w:hanging="709"/>
        <w:jc w:val="both"/>
        <w:rPr>
          <w:rFonts w:ascii="Arial" w:hAnsi="Arial" w:cs="Arial"/>
        </w:rPr>
      </w:pPr>
    </w:p>
    <w:p w14:paraId="7D6E30C5"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 xml:space="preserve">Martinic, S. Y Pardo, M. (2003). "La investigación sobre eficacia escolar en Chile”, en F.J. </w:t>
      </w:r>
    </w:p>
    <w:p w14:paraId="0E5A958B" w14:textId="77777777" w:rsidR="00681CD0" w:rsidRPr="00B71816" w:rsidRDefault="00681CD0" w:rsidP="00681CD0">
      <w:pPr>
        <w:spacing w:after="0" w:line="276" w:lineRule="auto"/>
        <w:ind w:left="709" w:hanging="709"/>
        <w:jc w:val="both"/>
        <w:rPr>
          <w:rFonts w:ascii="Arial" w:hAnsi="Arial" w:cs="Arial"/>
        </w:rPr>
      </w:pPr>
    </w:p>
    <w:p w14:paraId="0751FB8B"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Mena, I. y otros (1999). Cada Escuela es un Barco. UNICEF, Santiago de Chile.</w:t>
      </w:r>
    </w:p>
    <w:p w14:paraId="4427BD0D" w14:textId="77777777" w:rsidR="00681CD0" w:rsidRPr="00B71816" w:rsidRDefault="00681CD0" w:rsidP="00681CD0">
      <w:pPr>
        <w:spacing w:after="0" w:line="276" w:lineRule="auto"/>
        <w:jc w:val="both"/>
        <w:rPr>
          <w:rFonts w:ascii="Arial" w:hAnsi="Arial" w:cs="Arial"/>
        </w:rPr>
      </w:pPr>
    </w:p>
    <w:p w14:paraId="6F2BAE47"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Ministerio de Educación Nacional (2008). Guía No.29: Educación para el trabajo y el desarrollo humano.</w:t>
      </w:r>
    </w:p>
    <w:p w14:paraId="438C8778" w14:textId="77777777" w:rsidR="00681CD0" w:rsidRPr="00B71816" w:rsidRDefault="00681CD0" w:rsidP="00681CD0">
      <w:pPr>
        <w:spacing w:after="0" w:line="276" w:lineRule="auto"/>
        <w:ind w:left="709" w:hanging="709"/>
        <w:jc w:val="both"/>
        <w:rPr>
          <w:rFonts w:ascii="Arial" w:hAnsi="Arial" w:cs="Arial"/>
        </w:rPr>
      </w:pPr>
    </w:p>
    <w:p w14:paraId="79C9CF21"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lastRenderedPageBreak/>
        <w:t xml:space="preserve">Ministerio de Educación Nacional (2013) Sistema Colombiano de Formación de Educadores y Lineamientos de Política. Disponible en: </w:t>
      </w:r>
      <w:hyperlink r:id="rId8" w:history="1">
        <w:r w:rsidRPr="00B71816">
          <w:rPr>
            <w:rStyle w:val="Hipervnculo"/>
            <w:rFonts w:ascii="Arial" w:hAnsi="Arial" w:cs="Arial"/>
          </w:rPr>
          <w:t>http://www.mineducacion.gov.co/1621/articles-345485_anexo1.pdf</w:t>
        </w:r>
      </w:hyperlink>
      <w:r w:rsidRPr="00B71816">
        <w:rPr>
          <w:rFonts w:ascii="Arial" w:hAnsi="Arial" w:cs="Arial"/>
        </w:rPr>
        <w:t>.</w:t>
      </w:r>
    </w:p>
    <w:p w14:paraId="0135E814" w14:textId="77777777" w:rsidR="00681CD0" w:rsidRPr="00B71816" w:rsidRDefault="00681CD0" w:rsidP="00681CD0">
      <w:pPr>
        <w:spacing w:after="0" w:line="276" w:lineRule="auto"/>
        <w:ind w:left="709" w:hanging="709"/>
        <w:jc w:val="both"/>
        <w:rPr>
          <w:rFonts w:ascii="Arial" w:hAnsi="Arial" w:cs="Arial"/>
        </w:rPr>
      </w:pPr>
    </w:p>
    <w:p w14:paraId="4E1C1036"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Ministerio de Educación Nacional (2013). Lineamientos Política de educación superior inclusiva</w:t>
      </w:r>
    </w:p>
    <w:p w14:paraId="0C1506CF" w14:textId="77777777" w:rsidR="00681CD0" w:rsidRPr="00B71816" w:rsidRDefault="00681CD0" w:rsidP="00681CD0">
      <w:pPr>
        <w:spacing w:after="0" w:line="276" w:lineRule="auto"/>
        <w:jc w:val="both"/>
        <w:rPr>
          <w:rFonts w:ascii="Arial" w:hAnsi="Arial" w:cs="Arial"/>
        </w:rPr>
      </w:pPr>
    </w:p>
    <w:p w14:paraId="25A6BEC3"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Ministerio Educación Nacional (2020) Análisis de Contexto Estratégico Sectorial e Institucional.</w:t>
      </w:r>
    </w:p>
    <w:p w14:paraId="1DB2E7E1" w14:textId="77777777" w:rsidR="00681CD0" w:rsidRPr="00B71816" w:rsidRDefault="00681CD0" w:rsidP="00681CD0">
      <w:pPr>
        <w:spacing w:after="0" w:line="276" w:lineRule="auto"/>
        <w:ind w:left="709" w:hanging="709"/>
        <w:jc w:val="both"/>
        <w:rPr>
          <w:rFonts w:ascii="Arial" w:hAnsi="Arial" w:cs="Arial"/>
          <w:bCs/>
        </w:rPr>
      </w:pPr>
    </w:p>
    <w:p w14:paraId="08F0FBD6"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bCs/>
        </w:rPr>
        <w:t>Ministerio Educación Nacional.</w:t>
      </w:r>
      <w:r w:rsidRPr="00B71816">
        <w:rPr>
          <w:rFonts w:ascii="Arial" w:hAnsi="Arial" w:cs="Arial"/>
          <w:b/>
          <w:bCs/>
        </w:rPr>
        <w:t xml:space="preserve"> </w:t>
      </w:r>
      <w:r w:rsidRPr="00B71816">
        <w:rPr>
          <w:rFonts w:ascii="Arial" w:hAnsi="Arial" w:cs="Arial"/>
        </w:rPr>
        <w:t>Plan Estratégico Institucional 2019-2022</w:t>
      </w:r>
    </w:p>
    <w:p w14:paraId="1FF9EEAD"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Murillo, F.J. (2003) La Investigación sobre Eficacia Escolar en Iberoamérica. Revisión Internacional sobre Estado del Arte, Convenio Andrés Bello – Ministerio de Educación, Cultura  y Deporte, España y CIDE, Chile.</w:t>
      </w:r>
    </w:p>
    <w:p w14:paraId="69AE6C74" w14:textId="77777777" w:rsidR="00681CD0" w:rsidRPr="00B71816" w:rsidRDefault="00681CD0" w:rsidP="00681CD0">
      <w:pPr>
        <w:spacing w:after="0" w:line="276" w:lineRule="auto"/>
        <w:jc w:val="both"/>
        <w:rPr>
          <w:rFonts w:ascii="Arial" w:hAnsi="Arial" w:cs="Arial"/>
        </w:rPr>
      </w:pPr>
    </w:p>
    <w:p w14:paraId="61340BB0" w14:textId="77777777" w:rsidR="00001F03" w:rsidRPr="00B71816" w:rsidRDefault="00681CD0" w:rsidP="00681CD0">
      <w:pPr>
        <w:spacing w:after="0" w:line="276" w:lineRule="auto"/>
        <w:jc w:val="both"/>
        <w:rPr>
          <w:rFonts w:ascii="Arial" w:hAnsi="Arial" w:cs="Arial"/>
        </w:rPr>
      </w:pPr>
      <w:r w:rsidRPr="00B71816">
        <w:rPr>
          <w:rFonts w:ascii="Arial" w:hAnsi="Arial" w:cs="Arial"/>
        </w:rPr>
        <w:t xml:space="preserve">Organización de las Naciones Unidas para la Educación, la Ciencia y la Cultura (2015). </w:t>
      </w:r>
    </w:p>
    <w:p w14:paraId="3E73CB2B" w14:textId="77777777" w:rsidR="00001F03" w:rsidRPr="00B71816" w:rsidRDefault="00001F03" w:rsidP="00681CD0">
      <w:pPr>
        <w:spacing w:after="0" w:line="276" w:lineRule="auto"/>
        <w:jc w:val="both"/>
        <w:rPr>
          <w:rFonts w:ascii="Arial" w:hAnsi="Arial" w:cs="Arial"/>
        </w:rPr>
      </w:pPr>
    </w:p>
    <w:p w14:paraId="52462396" w14:textId="79020062" w:rsidR="00681CD0" w:rsidRPr="00B71816" w:rsidRDefault="00357FC1" w:rsidP="00681CD0">
      <w:pPr>
        <w:spacing w:after="0" w:line="276" w:lineRule="auto"/>
        <w:jc w:val="both"/>
        <w:rPr>
          <w:rFonts w:ascii="Arial" w:hAnsi="Arial" w:cs="Arial"/>
        </w:rPr>
      </w:pPr>
      <w:r w:rsidRPr="00B71816">
        <w:rPr>
          <w:rFonts w:ascii="Arial" w:hAnsi="Arial" w:cs="Arial"/>
        </w:rPr>
        <w:t xml:space="preserve">UNESCO (2017). </w:t>
      </w:r>
      <w:r w:rsidR="00681CD0" w:rsidRPr="00B71816">
        <w:rPr>
          <w:rFonts w:ascii="Arial" w:hAnsi="Arial" w:cs="Arial"/>
        </w:rPr>
        <w:t>La Agenda 2030 para el Desarrollo Sostenible.</w:t>
      </w:r>
    </w:p>
    <w:p w14:paraId="63838970" w14:textId="77777777" w:rsidR="00681CD0" w:rsidRPr="00B71816" w:rsidRDefault="00681CD0" w:rsidP="00681CD0">
      <w:pPr>
        <w:spacing w:after="0" w:line="276" w:lineRule="auto"/>
        <w:ind w:left="709" w:hanging="709"/>
        <w:jc w:val="both"/>
        <w:rPr>
          <w:rFonts w:ascii="Arial" w:hAnsi="Arial" w:cs="Arial"/>
        </w:rPr>
      </w:pPr>
    </w:p>
    <w:p w14:paraId="67D008EE"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Palacios, M. Safford F. (2002). Colombia: país fragmentado, sociedad dividida: su historia. Bogotá: Norma.</w:t>
      </w:r>
    </w:p>
    <w:p w14:paraId="483C6BB9" w14:textId="77777777" w:rsidR="00681CD0" w:rsidRPr="00B71816" w:rsidRDefault="00681CD0" w:rsidP="00681CD0">
      <w:pPr>
        <w:spacing w:after="0" w:line="276" w:lineRule="auto"/>
        <w:ind w:left="709" w:hanging="709"/>
        <w:jc w:val="both"/>
        <w:rPr>
          <w:rFonts w:ascii="Arial" w:hAnsi="Arial" w:cs="Arial"/>
        </w:rPr>
      </w:pPr>
    </w:p>
    <w:p w14:paraId="32F391B1"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Pécaut, D. (2001). Orden y violencia: evolución socio-política de Colombia entre 1930 y 1953. Bogotá: Norma.</w:t>
      </w:r>
    </w:p>
    <w:p w14:paraId="50FD7079" w14:textId="77777777" w:rsidR="00681CD0" w:rsidRPr="00B71816" w:rsidRDefault="00681CD0" w:rsidP="00681CD0">
      <w:pPr>
        <w:spacing w:after="0" w:line="276" w:lineRule="auto"/>
        <w:ind w:left="709" w:hanging="709"/>
        <w:jc w:val="both"/>
        <w:rPr>
          <w:rFonts w:ascii="Arial" w:hAnsi="Arial" w:cs="Arial"/>
        </w:rPr>
      </w:pPr>
    </w:p>
    <w:p w14:paraId="4528F71C"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Pécaut, D. (2006). Crónica de cuatro décadas de política colombiana. Bogotá: Editorial Norma.</w:t>
      </w:r>
    </w:p>
    <w:p w14:paraId="25D0AAC0" w14:textId="77777777" w:rsidR="00681CD0" w:rsidRPr="00B71816" w:rsidRDefault="00681CD0" w:rsidP="00681CD0">
      <w:pPr>
        <w:spacing w:after="0" w:line="276" w:lineRule="auto"/>
        <w:jc w:val="both"/>
        <w:rPr>
          <w:rFonts w:ascii="Arial" w:hAnsi="Arial" w:cs="Arial"/>
        </w:rPr>
      </w:pPr>
    </w:p>
    <w:p w14:paraId="4EC1D649"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 xml:space="preserve">Pérez, E y Sánchez, J. (2005) La educación comunitaria: Una concepción desde la Pedagogía de la Esperanza de Paulo Freire. Revista Venezolana de Ciencias Sociales, vol. 9, núm. 2, pp. 317-329. Disponible en: </w:t>
      </w:r>
      <w:hyperlink r:id="rId9" w:history="1">
        <w:r w:rsidRPr="00B71816">
          <w:rPr>
            <w:rStyle w:val="Hipervnculo"/>
            <w:rFonts w:ascii="Arial" w:hAnsi="Arial" w:cs="Arial"/>
            <w:color w:val="auto"/>
          </w:rPr>
          <w:t>http://www.redalyc.org/pdf/309/30990205.pdf</w:t>
        </w:r>
      </w:hyperlink>
    </w:p>
    <w:p w14:paraId="36DB4194" w14:textId="77777777" w:rsidR="00681CD0" w:rsidRPr="00B71816" w:rsidRDefault="00681CD0" w:rsidP="00681CD0">
      <w:pPr>
        <w:spacing w:after="0" w:line="276" w:lineRule="auto"/>
        <w:jc w:val="both"/>
        <w:rPr>
          <w:rFonts w:ascii="Arial" w:hAnsi="Arial" w:cs="Arial"/>
        </w:rPr>
      </w:pPr>
    </w:p>
    <w:p w14:paraId="7D4681B0" w14:textId="77777777" w:rsidR="00681CD0" w:rsidRPr="00B71816" w:rsidRDefault="00681CD0" w:rsidP="00001F03">
      <w:pPr>
        <w:spacing w:after="0" w:line="276" w:lineRule="auto"/>
        <w:jc w:val="both"/>
        <w:rPr>
          <w:rFonts w:ascii="Arial" w:hAnsi="Arial" w:cs="Arial"/>
        </w:rPr>
      </w:pPr>
      <w:r w:rsidRPr="00B71816">
        <w:rPr>
          <w:rFonts w:ascii="Arial" w:hAnsi="Arial" w:cs="Arial"/>
        </w:rPr>
        <w:t xml:space="preserve">Plan Nacional de Desarrollo 2018-2022 Pacto por Colombia, pacto por la equidad. </w:t>
      </w:r>
    </w:p>
    <w:p w14:paraId="146F93C0" w14:textId="77777777" w:rsidR="00681CD0" w:rsidRPr="00B71816" w:rsidRDefault="00681CD0" w:rsidP="00001F03">
      <w:pPr>
        <w:spacing w:after="0" w:line="276" w:lineRule="auto"/>
        <w:jc w:val="both"/>
        <w:rPr>
          <w:rFonts w:ascii="Arial" w:hAnsi="Arial" w:cs="Arial"/>
        </w:rPr>
      </w:pPr>
    </w:p>
    <w:p w14:paraId="770AB8E9" w14:textId="77777777" w:rsidR="00681CD0" w:rsidRPr="00B71816" w:rsidRDefault="00681CD0" w:rsidP="00001F03">
      <w:pPr>
        <w:spacing w:after="0" w:line="276" w:lineRule="auto"/>
        <w:ind w:left="709" w:hanging="709"/>
        <w:jc w:val="both"/>
        <w:rPr>
          <w:rFonts w:ascii="Arial" w:hAnsi="Arial" w:cs="Arial"/>
        </w:rPr>
      </w:pPr>
      <w:r w:rsidRPr="00B71816">
        <w:rPr>
          <w:rFonts w:ascii="Arial" w:hAnsi="Arial" w:cs="Arial"/>
        </w:rPr>
        <w:t>Plan Nacional Decenal de Educación 2016-2026 El Camino hacia la Calidad y la Equidad (2017). Ministerio de Educación Nacional.</w:t>
      </w:r>
    </w:p>
    <w:p w14:paraId="1783DD15" w14:textId="77777777" w:rsidR="00681CD0" w:rsidRPr="00B71816" w:rsidRDefault="00681CD0" w:rsidP="00681CD0">
      <w:pPr>
        <w:spacing w:after="0" w:line="276" w:lineRule="auto"/>
        <w:ind w:left="709" w:hanging="709"/>
        <w:jc w:val="both"/>
        <w:rPr>
          <w:rFonts w:ascii="Arial" w:hAnsi="Arial" w:cs="Arial"/>
        </w:rPr>
      </w:pPr>
    </w:p>
    <w:p w14:paraId="7164C338"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Ramsbotham, O. Tom Woodhouse, Hugh Miall. (2011) Resolución de Conflictos: la prevención, gestión y transformación de conflictos letales. Barcelona: Ballaterra.</w:t>
      </w:r>
    </w:p>
    <w:p w14:paraId="38C5282D" w14:textId="77777777" w:rsidR="00681CD0" w:rsidRPr="00B71816" w:rsidRDefault="00681CD0" w:rsidP="00681CD0">
      <w:pPr>
        <w:spacing w:after="0" w:line="276" w:lineRule="auto"/>
        <w:jc w:val="both"/>
        <w:rPr>
          <w:rFonts w:ascii="Arial" w:hAnsi="Arial" w:cs="Arial"/>
        </w:rPr>
      </w:pPr>
    </w:p>
    <w:p w14:paraId="0612CFC9"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Reimers, F. (2002). Distintas escuelas, diferentes oportunidades. Los retos para la Igualdad de Oportunidades en Latinoamérica, Editorial la Muralla S.A. Madrid, España.</w:t>
      </w:r>
    </w:p>
    <w:p w14:paraId="1ABA02BA"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Rodríguez Martínez</w:t>
      </w:r>
      <w:r w:rsidRPr="00B71816">
        <w:rPr>
          <w:rFonts w:ascii="Arial" w:hAnsi="Arial" w:cs="Arial"/>
          <w:b/>
          <w:bCs/>
        </w:rPr>
        <w:t xml:space="preserve">, </w:t>
      </w:r>
      <w:r w:rsidRPr="00B71816">
        <w:rPr>
          <w:rFonts w:ascii="Arial" w:hAnsi="Arial" w:cs="Arial"/>
        </w:rPr>
        <w:t>Carmen (2019). Políticas educativas en un mundo global. Barcelona.</w:t>
      </w:r>
    </w:p>
    <w:p w14:paraId="6D074F97"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Rodríguez, Abel (2015) 20 años de la Ley General de Educación. Resultados y posibilidades. Bogotá: Magisterio/Espiral.</w:t>
      </w:r>
    </w:p>
    <w:p w14:paraId="16F9B9CD" w14:textId="77777777" w:rsidR="00681CD0" w:rsidRPr="00B71816" w:rsidRDefault="00681CD0" w:rsidP="00681CD0">
      <w:pPr>
        <w:spacing w:after="0" w:line="276" w:lineRule="auto"/>
        <w:jc w:val="both"/>
        <w:rPr>
          <w:rFonts w:ascii="Arial" w:hAnsi="Arial" w:cs="Arial"/>
        </w:rPr>
      </w:pPr>
    </w:p>
    <w:p w14:paraId="4C8552A2"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lastRenderedPageBreak/>
        <w:t>Rodríguez, Abel (2015) 20 años de la Ley General de Educación. Resultados y posibilidades. Bogotá: Magisterio/Espiral.</w:t>
      </w:r>
    </w:p>
    <w:p w14:paraId="0559B422" w14:textId="77777777" w:rsidR="00681CD0" w:rsidRPr="00B71816" w:rsidRDefault="00681CD0" w:rsidP="00681CD0">
      <w:pPr>
        <w:spacing w:after="0" w:line="276" w:lineRule="auto"/>
        <w:ind w:left="709" w:hanging="709"/>
        <w:jc w:val="both"/>
        <w:rPr>
          <w:rFonts w:ascii="Arial" w:hAnsi="Arial" w:cs="Arial"/>
        </w:rPr>
      </w:pPr>
    </w:p>
    <w:p w14:paraId="31BFF794"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Romeva, R: (2003). Guerra, Posguerra y Paz. Barcelona: Editorial Icaria.</w:t>
      </w:r>
    </w:p>
    <w:p w14:paraId="6ED9C294" w14:textId="77777777" w:rsidR="00681CD0" w:rsidRPr="00B71816" w:rsidRDefault="00681CD0" w:rsidP="00681CD0">
      <w:pPr>
        <w:spacing w:after="0" w:line="276" w:lineRule="auto"/>
        <w:ind w:left="709" w:hanging="709"/>
        <w:jc w:val="both"/>
        <w:rPr>
          <w:rFonts w:ascii="Arial" w:hAnsi="Arial" w:cs="Arial"/>
        </w:rPr>
      </w:pPr>
    </w:p>
    <w:p w14:paraId="2C89C3BB"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Salinas, M. Oswald, Ú. (2002). Culturas de Paz, Seguridad y Democracia en América Latina. México.</w:t>
      </w:r>
    </w:p>
    <w:p w14:paraId="5D603AD7" w14:textId="77777777" w:rsidR="00681CD0" w:rsidRPr="00B71816" w:rsidRDefault="00681CD0" w:rsidP="00681CD0">
      <w:pPr>
        <w:spacing w:after="0" w:line="276" w:lineRule="auto"/>
        <w:ind w:left="709" w:hanging="709"/>
        <w:jc w:val="both"/>
        <w:rPr>
          <w:rFonts w:ascii="Arial" w:hAnsi="Arial" w:cs="Arial"/>
        </w:rPr>
      </w:pPr>
    </w:p>
    <w:p w14:paraId="3C26A40B"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Sammons, P., Hillman, J. Y Mortimore, O. (1995) Key Characteristics of Effective Schools: A Review of School Effectiveness Research, London: OFSTED</w:t>
      </w:r>
    </w:p>
    <w:p w14:paraId="4F446C41" w14:textId="77777777" w:rsidR="00681CD0" w:rsidRPr="00B71816" w:rsidRDefault="00681CD0" w:rsidP="00681CD0">
      <w:pPr>
        <w:spacing w:after="0" w:line="276" w:lineRule="auto"/>
        <w:ind w:left="709" w:hanging="709"/>
        <w:jc w:val="both"/>
        <w:rPr>
          <w:rFonts w:ascii="Arial" w:hAnsi="Arial" w:cs="Arial"/>
        </w:rPr>
      </w:pPr>
    </w:p>
    <w:p w14:paraId="316FFBEF"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Sarmiento, S.F. (2011). Lecciones para la paz negociada. Bogotá: Corcas.</w:t>
      </w:r>
    </w:p>
    <w:p w14:paraId="4FBE36AD" w14:textId="77777777" w:rsidR="00681CD0" w:rsidRPr="00B71816" w:rsidRDefault="00681CD0" w:rsidP="00681CD0">
      <w:pPr>
        <w:spacing w:after="0" w:line="276" w:lineRule="auto"/>
        <w:ind w:left="709" w:hanging="709"/>
        <w:jc w:val="both"/>
        <w:rPr>
          <w:rFonts w:ascii="Arial" w:hAnsi="Arial" w:cs="Arial"/>
        </w:rPr>
      </w:pPr>
    </w:p>
    <w:p w14:paraId="3020D3AC"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Slavin, r. (1996). "Salas de clase efectivas, escuelas efectivas: Plataforma de investigación para una reforma educativa en América latina", documento traducido por PREAL, Santiago.</w:t>
      </w:r>
    </w:p>
    <w:p w14:paraId="21F55205" w14:textId="77777777" w:rsidR="00681CD0" w:rsidRPr="00B71816" w:rsidRDefault="00681CD0" w:rsidP="00681CD0">
      <w:pPr>
        <w:spacing w:after="0" w:line="276" w:lineRule="auto"/>
        <w:ind w:left="709" w:hanging="709"/>
        <w:jc w:val="both"/>
        <w:rPr>
          <w:rFonts w:ascii="Arial" w:hAnsi="Arial" w:cs="Arial"/>
        </w:rPr>
      </w:pPr>
    </w:p>
    <w:p w14:paraId="76652AC6"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Urigüen, H. M. (2005). Colombia y sus vecinos frente al conflicto armado. Quito: Flacso-Sede Ecuador.</w:t>
      </w:r>
    </w:p>
    <w:p w14:paraId="0EF9D88D" w14:textId="77777777" w:rsidR="00681CD0" w:rsidRPr="00B71816" w:rsidRDefault="00681CD0" w:rsidP="00681CD0">
      <w:pPr>
        <w:spacing w:after="0" w:line="276" w:lineRule="auto"/>
        <w:ind w:left="709" w:hanging="709"/>
        <w:jc w:val="both"/>
        <w:rPr>
          <w:rFonts w:ascii="Arial" w:hAnsi="Arial" w:cs="Arial"/>
        </w:rPr>
      </w:pPr>
    </w:p>
    <w:p w14:paraId="2226DE19" w14:textId="77777777" w:rsidR="00681CD0" w:rsidRPr="00B71816" w:rsidRDefault="00681CD0" w:rsidP="00681CD0">
      <w:pPr>
        <w:spacing w:after="0" w:line="276" w:lineRule="auto"/>
        <w:ind w:left="709" w:hanging="709"/>
        <w:jc w:val="both"/>
        <w:rPr>
          <w:rFonts w:ascii="Arial" w:hAnsi="Arial" w:cs="Arial"/>
        </w:rPr>
      </w:pPr>
      <w:r w:rsidRPr="00B71816">
        <w:rPr>
          <w:rFonts w:ascii="Arial" w:hAnsi="Arial" w:cs="Arial"/>
        </w:rPr>
        <w:t>Useche, I. V. (2011). Todas son iguales: estudios sobre la democracia en Colombia. Bogotá: Universidad Externado de Colombia.</w:t>
      </w:r>
    </w:p>
    <w:p w14:paraId="5B585784" w14:textId="77777777" w:rsidR="00681CD0" w:rsidRPr="00B71816" w:rsidRDefault="00681CD0" w:rsidP="00681CD0">
      <w:pPr>
        <w:spacing w:after="0" w:line="276" w:lineRule="auto"/>
        <w:jc w:val="both"/>
        <w:rPr>
          <w:rFonts w:ascii="Arial" w:hAnsi="Arial" w:cs="Arial"/>
        </w:rPr>
      </w:pPr>
    </w:p>
    <w:p w14:paraId="0B1E0629" w14:textId="77777777" w:rsidR="005C7387" w:rsidRPr="00B71816" w:rsidRDefault="005C7387" w:rsidP="00E5345C">
      <w:pPr>
        <w:spacing w:after="0" w:line="240" w:lineRule="auto"/>
        <w:jc w:val="both"/>
        <w:rPr>
          <w:rFonts w:ascii="Arial" w:hAnsi="Arial" w:cs="Arial"/>
          <w:b/>
          <w:bCs/>
        </w:rPr>
      </w:pPr>
      <w:r w:rsidRPr="00B71816">
        <w:rPr>
          <w:rFonts w:ascii="Arial" w:hAnsi="Arial" w:cs="Arial"/>
          <w:b/>
          <w:bCs/>
        </w:rPr>
        <w:t>DIRECCIONES ELECTRÓNICAS DE APOYO AL CURSO</w:t>
      </w:r>
    </w:p>
    <w:p w14:paraId="6B09125D" w14:textId="77777777" w:rsidR="00E5345C" w:rsidRPr="00B71816" w:rsidRDefault="00E5345C" w:rsidP="00E5345C">
      <w:pPr>
        <w:spacing w:after="0" w:line="240" w:lineRule="auto"/>
        <w:jc w:val="both"/>
        <w:rPr>
          <w:rFonts w:ascii="Arial" w:hAnsi="Arial" w:cs="Arial"/>
        </w:rPr>
      </w:pPr>
    </w:p>
    <w:p w14:paraId="19DEFCB5"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http://www.todacolombia.com/patriaboba.html</w:t>
      </w:r>
    </w:p>
    <w:p w14:paraId="1A916CDF"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http://www.todacolombia.com/panama.html</w:t>
      </w:r>
    </w:p>
    <w:p w14:paraId="580A5491"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http://www.banrepcultural.org/blaavirtual/revanuario/ancolh25/articul/art3/art3a.pdf</w:t>
      </w:r>
    </w:p>
    <w:p w14:paraId="1F5B294D"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http://www.banrepcultural.org/blaavirtual/revistas/credencial/diciembre1997/9602.htm</w:t>
      </w:r>
    </w:p>
    <w:p w14:paraId="074C34A9"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http://www.saber.ula.ve/bitstream/123456789/23051/1/articulo11.pdf</w:t>
      </w:r>
    </w:p>
    <w:p w14:paraId="118CE807" w14:textId="77777777" w:rsidR="005C7387" w:rsidRPr="00B71816" w:rsidRDefault="005C7387" w:rsidP="00E5345C">
      <w:pPr>
        <w:spacing w:after="0" w:line="360" w:lineRule="auto"/>
        <w:jc w:val="both"/>
        <w:rPr>
          <w:rFonts w:ascii="Arial" w:hAnsi="Arial" w:cs="Arial"/>
        </w:rPr>
      </w:pPr>
      <w:r w:rsidRPr="00B71816">
        <w:rPr>
          <w:rFonts w:ascii="Arial" w:hAnsi="Arial" w:cs="Arial"/>
        </w:rPr>
        <w:t>http://aprendeenlinea.udea.edu.co/lms/moodle/file.php/71/LA_COLONIA_g1_.pdf</w:t>
      </w:r>
    </w:p>
    <w:p w14:paraId="65AE0399"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http://www.saber.ula.ve/bitstream/123456789/17535/2/ricardo_castano.pdf</w:t>
      </w:r>
    </w:p>
    <w:p w14:paraId="5FCCE11E"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http://www.presidencia.gov.co/prensa_new/historia/hispol.htm</w:t>
      </w:r>
    </w:p>
    <w:p w14:paraId="51E52240"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http://www.banrepcultural.org/blaavirtual/historia/colhoy/colo5.htm</w:t>
      </w:r>
    </w:p>
    <w:p w14:paraId="5E5FCFBC" w14:textId="77777777" w:rsidR="005C7387" w:rsidRPr="00B71816" w:rsidRDefault="005C7387" w:rsidP="00E5345C">
      <w:pPr>
        <w:spacing w:after="0" w:line="360" w:lineRule="auto"/>
        <w:jc w:val="both"/>
        <w:rPr>
          <w:rFonts w:ascii="Arial" w:hAnsi="Arial" w:cs="Arial"/>
        </w:rPr>
      </w:pPr>
      <w:r w:rsidRPr="00B71816">
        <w:rPr>
          <w:rFonts w:ascii="Arial" w:hAnsi="Arial" w:cs="Arial"/>
        </w:rPr>
        <w:t>http://www.sinic.gov.co/oei/paginas/informe/informe_19.asp</w:t>
      </w:r>
    </w:p>
    <w:p w14:paraId="1CB13B03" w14:textId="52909A1A" w:rsidR="00A8624E" w:rsidRPr="00B71816" w:rsidRDefault="00FE71DC" w:rsidP="00E5345C">
      <w:pPr>
        <w:spacing w:after="0" w:line="360" w:lineRule="auto"/>
        <w:jc w:val="both"/>
        <w:rPr>
          <w:rFonts w:ascii="Arial" w:hAnsi="Arial" w:cs="Arial"/>
        </w:rPr>
      </w:pPr>
      <w:hyperlink r:id="rId10" w:history="1">
        <w:r w:rsidR="00491557" w:rsidRPr="00B71816">
          <w:rPr>
            <w:rStyle w:val="Hipervnculo"/>
            <w:rFonts w:ascii="Arial" w:hAnsi="Arial" w:cs="Arial"/>
            <w:color w:val="auto"/>
          </w:rPr>
          <w:t>http://www.memo.com.co/fenonino/aprenda/historia/estado-radical.html</w:t>
        </w:r>
      </w:hyperlink>
    </w:p>
    <w:p w14:paraId="0D20106D" w14:textId="77777777" w:rsidR="00A8624E" w:rsidRPr="00B71816" w:rsidRDefault="00A8624E" w:rsidP="00A8624E">
      <w:pPr>
        <w:rPr>
          <w:rFonts w:ascii="Arial" w:hAnsi="Arial" w:cs="Arial"/>
        </w:rPr>
      </w:pPr>
    </w:p>
    <w:sectPr w:rsidR="00A8624E" w:rsidRPr="00B71816" w:rsidSect="00CD350B">
      <w:headerReference w:type="default" r:id="rId11"/>
      <w:footerReference w:type="default" r:id="rId12"/>
      <w:pgSz w:w="12240" w:h="15840" w:code="1"/>
      <w:pgMar w:top="1440" w:right="1440" w:bottom="1440" w:left="1440" w:header="680" w:footer="28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E639" w14:textId="77777777" w:rsidR="00FE71DC" w:rsidRDefault="00FE71DC" w:rsidP="00E77C20">
      <w:pPr>
        <w:spacing w:after="0" w:line="240" w:lineRule="auto"/>
      </w:pPr>
      <w:r>
        <w:separator/>
      </w:r>
    </w:p>
  </w:endnote>
  <w:endnote w:type="continuationSeparator" w:id="0">
    <w:p w14:paraId="77D6F4E8" w14:textId="77777777" w:rsidR="00FE71DC" w:rsidRDefault="00FE71DC"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416963"/>
      <w:docPartObj>
        <w:docPartGallery w:val="Page Numbers (Bottom of Page)"/>
        <w:docPartUnique/>
      </w:docPartObj>
    </w:sdtPr>
    <w:sdtEndPr/>
    <w:sdtContent>
      <w:p w14:paraId="64444334" w14:textId="275D1613" w:rsidR="00C92E90" w:rsidRDefault="0040496C">
        <w:pPr>
          <w:pStyle w:val="Piedepgina"/>
          <w:jc w:val="right"/>
        </w:pPr>
        <w:r>
          <w:t xml:space="preserve">  </w:t>
        </w:r>
        <w:r w:rsidR="00C92E90">
          <w:fldChar w:fldCharType="begin"/>
        </w:r>
        <w:r w:rsidR="00C92E90">
          <w:instrText>PAGE   \* MERGEFORMAT</w:instrText>
        </w:r>
        <w:r w:rsidR="00C92E90">
          <w:fldChar w:fldCharType="separate"/>
        </w:r>
        <w:r w:rsidR="00D00E2C" w:rsidRPr="00D00E2C">
          <w:rPr>
            <w:noProof/>
            <w:lang w:val="es-ES"/>
          </w:rPr>
          <w:t>1</w:t>
        </w:r>
        <w:r w:rsidR="00C92E90">
          <w:fldChar w:fldCharType="end"/>
        </w:r>
      </w:p>
    </w:sdtContent>
  </w:sdt>
  <w:p w14:paraId="7D372DE1" w14:textId="71CE3766" w:rsidR="00D968CA" w:rsidRDefault="00D968CA" w:rsidP="00E77C2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640A" w14:textId="77777777" w:rsidR="00FE71DC" w:rsidRDefault="00FE71DC" w:rsidP="00E77C20">
      <w:pPr>
        <w:spacing w:after="0" w:line="240" w:lineRule="auto"/>
      </w:pPr>
      <w:r>
        <w:separator/>
      </w:r>
    </w:p>
  </w:footnote>
  <w:footnote w:type="continuationSeparator" w:id="0">
    <w:p w14:paraId="4742A447" w14:textId="77777777" w:rsidR="00FE71DC" w:rsidRDefault="00FE71DC" w:rsidP="00E7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10B8" w14:textId="70190710" w:rsidR="00D968CA" w:rsidRDefault="00D968CA" w:rsidP="00061924">
    <w:pPr>
      <w:pStyle w:val="Encabezado"/>
      <w:jc w:val="right"/>
    </w:pPr>
    <w:r w:rsidRPr="008234C0">
      <w:rPr>
        <w:noProof/>
        <w:lang w:eastAsia="es-CO"/>
      </w:rPr>
      <w:drawing>
        <wp:anchor distT="0" distB="0" distL="114300" distR="114300" simplePos="0" relativeHeight="251663360" behindDoc="0" locked="0" layoutInCell="1" allowOverlap="1" wp14:anchorId="413BA9FD" wp14:editId="6E19C987">
          <wp:simplePos x="0" y="0"/>
          <wp:positionH relativeFrom="column">
            <wp:posOffset>-556260</wp:posOffset>
          </wp:positionH>
          <wp:positionV relativeFrom="paragraph">
            <wp:posOffset>-154305</wp:posOffset>
          </wp:positionV>
          <wp:extent cx="2324100" cy="581025"/>
          <wp:effectExtent l="0" t="0" r="0" b="9525"/>
          <wp:wrapSquare wrapText="bothSides"/>
          <wp:docPr id="1" name="Imagen 1" descr="C:\Users\PAULA_2\Desktop\Oficina de Planeamiento Académico\Logos Dependencias\Planeamiento Académ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Oficina de Planeamiento Académico\Logos Dependencias\Planeamiento Académ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Nmerodepgina"/>
        <w:rFonts w:ascii="Mistral" w:hAnsi="Mistral"/>
        <w:color w:val="808080"/>
        <w:sz w:val="18"/>
        <w:szCs w:val="18"/>
      </w:rPr>
      <w:t>DOC-04</w:t>
    </w:r>
  </w:p>
  <w:p w14:paraId="521635A4" w14:textId="218B26D9" w:rsidR="00D968CA" w:rsidRDefault="00D968CA" w:rsidP="00061924">
    <w:pPr>
      <w:pStyle w:val="Encabezado"/>
      <w:jc w:val="right"/>
    </w:pPr>
    <w:r>
      <w:tab/>
    </w:r>
    <w:r>
      <w:rPr>
        <w:rStyle w:val="Nmerodepgina"/>
        <w:rFonts w:ascii="Mistral" w:hAnsi="Mistral"/>
        <w:color w:val="808080"/>
        <w:sz w:val="18"/>
        <w:szCs w:val="18"/>
      </w:rPr>
      <w:t>08-2016</w:t>
    </w:r>
  </w:p>
  <w:p w14:paraId="3914A367" w14:textId="77777777" w:rsidR="00D968CA" w:rsidRDefault="00D968CA" w:rsidP="00061924">
    <w:pPr>
      <w:pStyle w:val="Encabezado"/>
      <w:jc w:val="right"/>
    </w:pPr>
    <w:r>
      <w:t xml:space="preserve">                            </w:t>
    </w:r>
    <w:r>
      <w:tab/>
    </w:r>
    <w:r>
      <w:rPr>
        <w:rStyle w:val="Nmerodepgina"/>
        <w:rFonts w:ascii="Mistral" w:hAnsi="Mistral"/>
        <w:color w:val="808080"/>
        <w:sz w:val="18"/>
        <w:szCs w:val="18"/>
      </w:rPr>
      <w:t>V.2</w:t>
    </w:r>
  </w:p>
  <w:p w14:paraId="547F64FF" w14:textId="21876E27" w:rsidR="00C92E90" w:rsidRPr="006A3385" w:rsidRDefault="00C92E90" w:rsidP="006A3385">
    <w:pPr>
      <w:pStyle w:val="Encabezado"/>
      <w:jc w:val="center"/>
      <w:rPr>
        <w:rFonts w:ascii="Mistral" w:hAnsi="Mistral"/>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601"/>
    <w:multiLevelType w:val="hybridMultilevel"/>
    <w:tmpl w:val="C78CF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694F15"/>
    <w:multiLevelType w:val="hybridMultilevel"/>
    <w:tmpl w:val="4F84D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5F08D7"/>
    <w:multiLevelType w:val="hybridMultilevel"/>
    <w:tmpl w:val="BA664B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712082"/>
    <w:multiLevelType w:val="hybridMultilevel"/>
    <w:tmpl w:val="B5529C88"/>
    <w:lvl w:ilvl="0" w:tplc="0D68C2E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A7405B"/>
    <w:multiLevelType w:val="hybridMultilevel"/>
    <w:tmpl w:val="44B8C240"/>
    <w:lvl w:ilvl="0" w:tplc="8FA2B77A">
      <w:start w:val="1"/>
      <w:numFmt w:val="bullet"/>
      <w:lvlText w:val="●"/>
      <w:lvlJc w:val="left"/>
      <w:pPr>
        <w:tabs>
          <w:tab w:val="num" w:pos="720"/>
        </w:tabs>
        <w:ind w:left="720" w:hanging="360"/>
      </w:pPr>
      <w:rPr>
        <w:rFonts w:ascii="Calibri" w:hAnsi="Calibri" w:hint="default"/>
      </w:rPr>
    </w:lvl>
    <w:lvl w:ilvl="1" w:tplc="43DA5AEC" w:tentative="1">
      <w:start w:val="1"/>
      <w:numFmt w:val="bullet"/>
      <w:lvlText w:val="●"/>
      <w:lvlJc w:val="left"/>
      <w:pPr>
        <w:tabs>
          <w:tab w:val="num" w:pos="1440"/>
        </w:tabs>
        <w:ind w:left="1440" w:hanging="360"/>
      </w:pPr>
      <w:rPr>
        <w:rFonts w:ascii="Calibri" w:hAnsi="Calibri" w:hint="default"/>
      </w:rPr>
    </w:lvl>
    <w:lvl w:ilvl="2" w:tplc="8AFEC41C" w:tentative="1">
      <w:start w:val="1"/>
      <w:numFmt w:val="bullet"/>
      <w:lvlText w:val="●"/>
      <w:lvlJc w:val="left"/>
      <w:pPr>
        <w:tabs>
          <w:tab w:val="num" w:pos="2160"/>
        </w:tabs>
        <w:ind w:left="2160" w:hanging="360"/>
      </w:pPr>
      <w:rPr>
        <w:rFonts w:ascii="Calibri" w:hAnsi="Calibri" w:hint="default"/>
      </w:rPr>
    </w:lvl>
    <w:lvl w:ilvl="3" w:tplc="08BA0072" w:tentative="1">
      <w:start w:val="1"/>
      <w:numFmt w:val="bullet"/>
      <w:lvlText w:val="●"/>
      <w:lvlJc w:val="left"/>
      <w:pPr>
        <w:tabs>
          <w:tab w:val="num" w:pos="2880"/>
        </w:tabs>
        <w:ind w:left="2880" w:hanging="360"/>
      </w:pPr>
      <w:rPr>
        <w:rFonts w:ascii="Calibri" w:hAnsi="Calibri" w:hint="default"/>
      </w:rPr>
    </w:lvl>
    <w:lvl w:ilvl="4" w:tplc="6ADA8440" w:tentative="1">
      <w:start w:val="1"/>
      <w:numFmt w:val="bullet"/>
      <w:lvlText w:val="●"/>
      <w:lvlJc w:val="left"/>
      <w:pPr>
        <w:tabs>
          <w:tab w:val="num" w:pos="3600"/>
        </w:tabs>
        <w:ind w:left="3600" w:hanging="360"/>
      </w:pPr>
      <w:rPr>
        <w:rFonts w:ascii="Calibri" w:hAnsi="Calibri" w:hint="default"/>
      </w:rPr>
    </w:lvl>
    <w:lvl w:ilvl="5" w:tplc="FD2289FE" w:tentative="1">
      <w:start w:val="1"/>
      <w:numFmt w:val="bullet"/>
      <w:lvlText w:val="●"/>
      <w:lvlJc w:val="left"/>
      <w:pPr>
        <w:tabs>
          <w:tab w:val="num" w:pos="4320"/>
        </w:tabs>
        <w:ind w:left="4320" w:hanging="360"/>
      </w:pPr>
      <w:rPr>
        <w:rFonts w:ascii="Calibri" w:hAnsi="Calibri" w:hint="default"/>
      </w:rPr>
    </w:lvl>
    <w:lvl w:ilvl="6" w:tplc="5D12CF28" w:tentative="1">
      <w:start w:val="1"/>
      <w:numFmt w:val="bullet"/>
      <w:lvlText w:val="●"/>
      <w:lvlJc w:val="left"/>
      <w:pPr>
        <w:tabs>
          <w:tab w:val="num" w:pos="5040"/>
        </w:tabs>
        <w:ind w:left="5040" w:hanging="360"/>
      </w:pPr>
      <w:rPr>
        <w:rFonts w:ascii="Calibri" w:hAnsi="Calibri" w:hint="default"/>
      </w:rPr>
    </w:lvl>
    <w:lvl w:ilvl="7" w:tplc="D8140570" w:tentative="1">
      <w:start w:val="1"/>
      <w:numFmt w:val="bullet"/>
      <w:lvlText w:val="●"/>
      <w:lvlJc w:val="left"/>
      <w:pPr>
        <w:tabs>
          <w:tab w:val="num" w:pos="5760"/>
        </w:tabs>
        <w:ind w:left="5760" w:hanging="360"/>
      </w:pPr>
      <w:rPr>
        <w:rFonts w:ascii="Calibri" w:hAnsi="Calibri" w:hint="default"/>
      </w:rPr>
    </w:lvl>
    <w:lvl w:ilvl="8" w:tplc="ED0456B2" w:tentative="1">
      <w:start w:val="1"/>
      <w:numFmt w:val="bullet"/>
      <w:lvlText w:val="●"/>
      <w:lvlJc w:val="left"/>
      <w:pPr>
        <w:tabs>
          <w:tab w:val="num" w:pos="6480"/>
        </w:tabs>
        <w:ind w:left="6480" w:hanging="360"/>
      </w:pPr>
      <w:rPr>
        <w:rFonts w:ascii="Calibri" w:hAnsi="Calibri" w:hint="default"/>
      </w:rPr>
    </w:lvl>
  </w:abstractNum>
  <w:abstractNum w:abstractNumId="5">
    <w:nsid w:val="083A5BC2"/>
    <w:multiLevelType w:val="hybridMultilevel"/>
    <w:tmpl w:val="DEE2389A"/>
    <w:lvl w:ilvl="0" w:tplc="DD3A88AA">
      <w:start w:val="1"/>
      <w:numFmt w:val="bullet"/>
      <w:lvlText w:val="•"/>
      <w:lvlJc w:val="left"/>
      <w:pPr>
        <w:tabs>
          <w:tab w:val="num" w:pos="720"/>
        </w:tabs>
        <w:ind w:left="720" w:hanging="360"/>
      </w:pPr>
      <w:rPr>
        <w:rFonts w:ascii="Arial" w:hAnsi="Arial" w:hint="default"/>
      </w:rPr>
    </w:lvl>
    <w:lvl w:ilvl="1" w:tplc="87AE8422" w:tentative="1">
      <w:start w:val="1"/>
      <w:numFmt w:val="bullet"/>
      <w:lvlText w:val="•"/>
      <w:lvlJc w:val="left"/>
      <w:pPr>
        <w:tabs>
          <w:tab w:val="num" w:pos="1440"/>
        </w:tabs>
        <w:ind w:left="1440" w:hanging="360"/>
      </w:pPr>
      <w:rPr>
        <w:rFonts w:ascii="Arial" w:hAnsi="Arial" w:hint="default"/>
      </w:rPr>
    </w:lvl>
    <w:lvl w:ilvl="2" w:tplc="AB403DE6" w:tentative="1">
      <w:start w:val="1"/>
      <w:numFmt w:val="bullet"/>
      <w:lvlText w:val="•"/>
      <w:lvlJc w:val="left"/>
      <w:pPr>
        <w:tabs>
          <w:tab w:val="num" w:pos="2160"/>
        </w:tabs>
        <w:ind w:left="2160" w:hanging="360"/>
      </w:pPr>
      <w:rPr>
        <w:rFonts w:ascii="Arial" w:hAnsi="Arial" w:hint="default"/>
      </w:rPr>
    </w:lvl>
    <w:lvl w:ilvl="3" w:tplc="25766B24" w:tentative="1">
      <w:start w:val="1"/>
      <w:numFmt w:val="bullet"/>
      <w:lvlText w:val="•"/>
      <w:lvlJc w:val="left"/>
      <w:pPr>
        <w:tabs>
          <w:tab w:val="num" w:pos="2880"/>
        </w:tabs>
        <w:ind w:left="2880" w:hanging="360"/>
      </w:pPr>
      <w:rPr>
        <w:rFonts w:ascii="Arial" w:hAnsi="Arial" w:hint="default"/>
      </w:rPr>
    </w:lvl>
    <w:lvl w:ilvl="4" w:tplc="A23445A2" w:tentative="1">
      <w:start w:val="1"/>
      <w:numFmt w:val="bullet"/>
      <w:lvlText w:val="•"/>
      <w:lvlJc w:val="left"/>
      <w:pPr>
        <w:tabs>
          <w:tab w:val="num" w:pos="3600"/>
        </w:tabs>
        <w:ind w:left="3600" w:hanging="360"/>
      </w:pPr>
      <w:rPr>
        <w:rFonts w:ascii="Arial" w:hAnsi="Arial" w:hint="default"/>
      </w:rPr>
    </w:lvl>
    <w:lvl w:ilvl="5" w:tplc="E93A06CE" w:tentative="1">
      <w:start w:val="1"/>
      <w:numFmt w:val="bullet"/>
      <w:lvlText w:val="•"/>
      <w:lvlJc w:val="left"/>
      <w:pPr>
        <w:tabs>
          <w:tab w:val="num" w:pos="4320"/>
        </w:tabs>
        <w:ind w:left="4320" w:hanging="360"/>
      </w:pPr>
      <w:rPr>
        <w:rFonts w:ascii="Arial" w:hAnsi="Arial" w:hint="default"/>
      </w:rPr>
    </w:lvl>
    <w:lvl w:ilvl="6" w:tplc="46D61212" w:tentative="1">
      <w:start w:val="1"/>
      <w:numFmt w:val="bullet"/>
      <w:lvlText w:val="•"/>
      <w:lvlJc w:val="left"/>
      <w:pPr>
        <w:tabs>
          <w:tab w:val="num" w:pos="5040"/>
        </w:tabs>
        <w:ind w:left="5040" w:hanging="360"/>
      </w:pPr>
      <w:rPr>
        <w:rFonts w:ascii="Arial" w:hAnsi="Arial" w:hint="default"/>
      </w:rPr>
    </w:lvl>
    <w:lvl w:ilvl="7" w:tplc="AD70279C" w:tentative="1">
      <w:start w:val="1"/>
      <w:numFmt w:val="bullet"/>
      <w:lvlText w:val="•"/>
      <w:lvlJc w:val="left"/>
      <w:pPr>
        <w:tabs>
          <w:tab w:val="num" w:pos="5760"/>
        </w:tabs>
        <w:ind w:left="5760" w:hanging="360"/>
      </w:pPr>
      <w:rPr>
        <w:rFonts w:ascii="Arial" w:hAnsi="Arial" w:hint="default"/>
      </w:rPr>
    </w:lvl>
    <w:lvl w:ilvl="8" w:tplc="D324BD26" w:tentative="1">
      <w:start w:val="1"/>
      <w:numFmt w:val="bullet"/>
      <w:lvlText w:val="•"/>
      <w:lvlJc w:val="left"/>
      <w:pPr>
        <w:tabs>
          <w:tab w:val="num" w:pos="6480"/>
        </w:tabs>
        <w:ind w:left="6480" w:hanging="360"/>
      </w:pPr>
      <w:rPr>
        <w:rFonts w:ascii="Arial" w:hAnsi="Arial" w:hint="default"/>
      </w:rPr>
    </w:lvl>
  </w:abstractNum>
  <w:abstractNum w:abstractNumId="6">
    <w:nsid w:val="08FF5C0B"/>
    <w:multiLevelType w:val="hybridMultilevel"/>
    <w:tmpl w:val="9EE2DED0"/>
    <w:lvl w:ilvl="0" w:tplc="0D68C2E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E81655"/>
    <w:multiLevelType w:val="hybridMultilevel"/>
    <w:tmpl w:val="854C16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30434B6"/>
    <w:multiLevelType w:val="hybridMultilevel"/>
    <w:tmpl w:val="C8BA12F2"/>
    <w:lvl w:ilvl="0" w:tplc="18CEEC1A">
      <w:start w:val="1"/>
      <w:numFmt w:val="bullet"/>
      <w:lvlText w:val="•"/>
      <w:lvlJc w:val="left"/>
      <w:pPr>
        <w:tabs>
          <w:tab w:val="num" w:pos="720"/>
        </w:tabs>
        <w:ind w:left="720" w:hanging="360"/>
      </w:pPr>
      <w:rPr>
        <w:rFonts w:ascii="Arial" w:hAnsi="Arial" w:hint="default"/>
      </w:rPr>
    </w:lvl>
    <w:lvl w:ilvl="1" w:tplc="30C8E0BC" w:tentative="1">
      <w:start w:val="1"/>
      <w:numFmt w:val="bullet"/>
      <w:lvlText w:val="•"/>
      <w:lvlJc w:val="left"/>
      <w:pPr>
        <w:tabs>
          <w:tab w:val="num" w:pos="1440"/>
        </w:tabs>
        <w:ind w:left="1440" w:hanging="360"/>
      </w:pPr>
      <w:rPr>
        <w:rFonts w:ascii="Arial" w:hAnsi="Arial" w:hint="default"/>
      </w:rPr>
    </w:lvl>
    <w:lvl w:ilvl="2" w:tplc="43AC8750" w:tentative="1">
      <w:start w:val="1"/>
      <w:numFmt w:val="bullet"/>
      <w:lvlText w:val="•"/>
      <w:lvlJc w:val="left"/>
      <w:pPr>
        <w:tabs>
          <w:tab w:val="num" w:pos="2160"/>
        </w:tabs>
        <w:ind w:left="2160" w:hanging="360"/>
      </w:pPr>
      <w:rPr>
        <w:rFonts w:ascii="Arial" w:hAnsi="Arial" w:hint="default"/>
      </w:rPr>
    </w:lvl>
    <w:lvl w:ilvl="3" w:tplc="8D3261DE" w:tentative="1">
      <w:start w:val="1"/>
      <w:numFmt w:val="bullet"/>
      <w:lvlText w:val="•"/>
      <w:lvlJc w:val="left"/>
      <w:pPr>
        <w:tabs>
          <w:tab w:val="num" w:pos="2880"/>
        </w:tabs>
        <w:ind w:left="2880" w:hanging="360"/>
      </w:pPr>
      <w:rPr>
        <w:rFonts w:ascii="Arial" w:hAnsi="Arial" w:hint="default"/>
      </w:rPr>
    </w:lvl>
    <w:lvl w:ilvl="4" w:tplc="005652DE" w:tentative="1">
      <w:start w:val="1"/>
      <w:numFmt w:val="bullet"/>
      <w:lvlText w:val="•"/>
      <w:lvlJc w:val="left"/>
      <w:pPr>
        <w:tabs>
          <w:tab w:val="num" w:pos="3600"/>
        </w:tabs>
        <w:ind w:left="3600" w:hanging="360"/>
      </w:pPr>
      <w:rPr>
        <w:rFonts w:ascii="Arial" w:hAnsi="Arial" w:hint="default"/>
      </w:rPr>
    </w:lvl>
    <w:lvl w:ilvl="5" w:tplc="8F427B06" w:tentative="1">
      <w:start w:val="1"/>
      <w:numFmt w:val="bullet"/>
      <w:lvlText w:val="•"/>
      <w:lvlJc w:val="left"/>
      <w:pPr>
        <w:tabs>
          <w:tab w:val="num" w:pos="4320"/>
        </w:tabs>
        <w:ind w:left="4320" w:hanging="360"/>
      </w:pPr>
      <w:rPr>
        <w:rFonts w:ascii="Arial" w:hAnsi="Arial" w:hint="default"/>
      </w:rPr>
    </w:lvl>
    <w:lvl w:ilvl="6" w:tplc="184207B6" w:tentative="1">
      <w:start w:val="1"/>
      <w:numFmt w:val="bullet"/>
      <w:lvlText w:val="•"/>
      <w:lvlJc w:val="left"/>
      <w:pPr>
        <w:tabs>
          <w:tab w:val="num" w:pos="5040"/>
        </w:tabs>
        <w:ind w:left="5040" w:hanging="360"/>
      </w:pPr>
      <w:rPr>
        <w:rFonts w:ascii="Arial" w:hAnsi="Arial" w:hint="default"/>
      </w:rPr>
    </w:lvl>
    <w:lvl w:ilvl="7" w:tplc="316075D4" w:tentative="1">
      <w:start w:val="1"/>
      <w:numFmt w:val="bullet"/>
      <w:lvlText w:val="•"/>
      <w:lvlJc w:val="left"/>
      <w:pPr>
        <w:tabs>
          <w:tab w:val="num" w:pos="5760"/>
        </w:tabs>
        <w:ind w:left="5760" w:hanging="360"/>
      </w:pPr>
      <w:rPr>
        <w:rFonts w:ascii="Arial" w:hAnsi="Arial" w:hint="default"/>
      </w:rPr>
    </w:lvl>
    <w:lvl w:ilvl="8" w:tplc="C1F69024" w:tentative="1">
      <w:start w:val="1"/>
      <w:numFmt w:val="bullet"/>
      <w:lvlText w:val="•"/>
      <w:lvlJc w:val="left"/>
      <w:pPr>
        <w:tabs>
          <w:tab w:val="num" w:pos="6480"/>
        </w:tabs>
        <w:ind w:left="6480" w:hanging="360"/>
      </w:pPr>
      <w:rPr>
        <w:rFonts w:ascii="Arial" w:hAnsi="Arial" w:hint="default"/>
      </w:rPr>
    </w:lvl>
  </w:abstractNum>
  <w:abstractNum w:abstractNumId="9">
    <w:nsid w:val="148F68F3"/>
    <w:multiLevelType w:val="hybridMultilevel"/>
    <w:tmpl w:val="04F21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59241AC"/>
    <w:multiLevelType w:val="hybridMultilevel"/>
    <w:tmpl w:val="2BF22B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75000E7"/>
    <w:multiLevelType w:val="hybridMultilevel"/>
    <w:tmpl w:val="0DFCEA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D4804E0"/>
    <w:multiLevelType w:val="hybridMultilevel"/>
    <w:tmpl w:val="7C0AF7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0C4397E"/>
    <w:multiLevelType w:val="hybridMultilevel"/>
    <w:tmpl w:val="AB6E4CB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nsid w:val="241A309C"/>
    <w:multiLevelType w:val="hybridMultilevel"/>
    <w:tmpl w:val="2F229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4580E61"/>
    <w:multiLevelType w:val="hybridMultilevel"/>
    <w:tmpl w:val="A5648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60F4617"/>
    <w:multiLevelType w:val="hybridMultilevel"/>
    <w:tmpl w:val="D9BA6136"/>
    <w:lvl w:ilvl="0" w:tplc="D46817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8A87BE8"/>
    <w:multiLevelType w:val="hybridMultilevel"/>
    <w:tmpl w:val="8814D7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90A2979"/>
    <w:multiLevelType w:val="hybridMultilevel"/>
    <w:tmpl w:val="854C16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D822072"/>
    <w:multiLevelType w:val="hybridMultilevel"/>
    <w:tmpl w:val="140C8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FE760D3"/>
    <w:multiLevelType w:val="hybridMultilevel"/>
    <w:tmpl w:val="91306442"/>
    <w:lvl w:ilvl="0" w:tplc="0D68C2E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1EA1421"/>
    <w:multiLevelType w:val="hybridMultilevel"/>
    <w:tmpl w:val="D4323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3B72765"/>
    <w:multiLevelType w:val="hybridMultilevel"/>
    <w:tmpl w:val="0C3CD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4747E75"/>
    <w:multiLevelType w:val="hybridMultilevel"/>
    <w:tmpl w:val="264EE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590198D"/>
    <w:multiLevelType w:val="hybridMultilevel"/>
    <w:tmpl w:val="B7E201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5F418BB"/>
    <w:multiLevelType w:val="hybridMultilevel"/>
    <w:tmpl w:val="D7CEA432"/>
    <w:lvl w:ilvl="0" w:tplc="0FE8BC78">
      <w:start w:val="9"/>
      <w:numFmt w:val="upperRoman"/>
      <w:lvlText w:val="%1."/>
      <w:lvlJc w:val="left"/>
      <w:pPr>
        <w:ind w:left="108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38D21C4B"/>
    <w:multiLevelType w:val="hybridMultilevel"/>
    <w:tmpl w:val="3F24A1A8"/>
    <w:lvl w:ilvl="0" w:tplc="0D68C2E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9F94CBE"/>
    <w:multiLevelType w:val="hybridMultilevel"/>
    <w:tmpl w:val="0C1277C0"/>
    <w:lvl w:ilvl="0" w:tplc="240A0001">
      <w:start w:val="1"/>
      <w:numFmt w:val="bullet"/>
      <w:lvlText w:val=""/>
      <w:lvlJc w:val="left"/>
      <w:pPr>
        <w:ind w:left="1080" w:hanging="720"/>
      </w:pPr>
      <w:rPr>
        <w:rFonts w:ascii="Symbol" w:hAnsi="Symbol"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A922D2F"/>
    <w:multiLevelType w:val="hybridMultilevel"/>
    <w:tmpl w:val="20E8EE08"/>
    <w:lvl w:ilvl="0" w:tplc="76A4D6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BDD48E9"/>
    <w:multiLevelType w:val="hybridMultilevel"/>
    <w:tmpl w:val="92AEA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E753E41"/>
    <w:multiLevelType w:val="hybridMultilevel"/>
    <w:tmpl w:val="FC96BA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2F45041"/>
    <w:multiLevelType w:val="hybridMultilevel"/>
    <w:tmpl w:val="0EE26648"/>
    <w:lvl w:ilvl="0" w:tplc="4944429A">
      <w:start w:val="1"/>
      <w:numFmt w:val="bullet"/>
      <w:lvlText w:val="●"/>
      <w:lvlJc w:val="left"/>
      <w:pPr>
        <w:tabs>
          <w:tab w:val="num" w:pos="720"/>
        </w:tabs>
        <w:ind w:left="720" w:hanging="360"/>
      </w:pPr>
      <w:rPr>
        <w:rFonts w:ascii="Calibri" w:hAnsi="Calibri" w:hint="default"/>
      </w:rPr>
    </w:lvl>
    <w:lvl w:ilvl="1" w:tplc="718220B0" w:tentative="1">
      <w:start w:val="1"/>
      <w:numFmt w:val="bullet"/>
      <w:lvlText w:val="●"/>
      <w:lvlJc w:val="left"/>
      <w:pPr>
        <w:tabs>
          <w:tab w:val="num" w:pos="1440"/>
        </w:tabs>
        <w:ind w:left="1440" w:hanging="360"/>
      </w:pPr>
      <w:rPr>
        <w:rFonts w:ascii="Calibri" w:hAnsi="Calibri" w:hint="default"/>
      </w:rPr>
    </w:lvl>
    <w:lvl w:ilvl="2" w:tplc="7F903498" w:tentative="1">
      <w:start w:val="1"/>
      <w:numFmt w:val="bullet"/>
      <w:lvlText w:val="●"/>
      <w:lvlJc w:val="left"/>
      <w:pPr>
        <w:tabs>
          <w:tab w:val="num" w:pos="2160"/>
        </w:tabs>
        <w:ind w:left="2160" w:hanging="360"/>
      </w:pPr>
      <w:rPr>
        <w:rFonts w:ascii="Calibri" w:hAnsi="Calibri" w:hint="default"/>
      </w:rPr>
    </w:lvl>
    <w:lvl w:ilvl="3" w:tplc="0B1C7134" w:tentative="1">
      <w:start w:val="1"/>
      <w:numFmt w:val="bullet"/>
      <w:lvlText w:val="●"/>
      <w:lvlJc w:val="left"/>
      <w:pPr>
        <w:tabs>
          <w:tab w:val="num" w:pos="2880"/>
        </w:tabs>
        <w:ind w:left="2880" w:hanging="360"/>
      </w:pPr>
      <w:rPr>
        <w:rFonts w:ascii="Calibri" w:hAnsi="Calibri" w:hint="default"/>
      </w:rPr>
    </w:lvl>
    <w:lvl w:ilvl="4" w:tplc="410CC3D8" w:tentative="1">
      <w:start w:val="1"/>
      <w:numFmt w:val="bullet"/>
      <w:lvlText w:val="●"/>
      <w:lvlJc w:val="left"/>
      <w:pPr>
        <w:tabs>
          <w:tab w:val="num" w:pos="3600"/>
        </w:tabs>
        <w:ind w:left="3600" w:hanging="360"/>
      </w:pPr>
      <w:rPr>
        <w:rFonts w:ascii="Calibri" w:hAnsi="Calibri" w:hint="default"/>
      </w:rPr>
    </w:lvl>
    <w:lvl w:ilvl="5" w:tplc="A82C12A4" w:tentative="1">
      <w:start w:val="1"/>
      <w:numFmt w:val="bullet"/>
      <w:lvlText w:val="●"/>
      <w:lvlJc w:val="left"/>
      <w:pPr>
        <w:tabs>
          <w:tab w:val="num" w:pos="4320"/>
        </w:tabs>
        <w:ind w:left="4320" w:hanging="360"/>
      </w:pPr>
      <w:rPr>
        <w:rFonts w:ascii="Calibri" w:hAnsi="Calibri" w:hint="default"/>
      </w:rPr>
    </w:lvl>
    <w:lvl w:ilvl="6" w:tplc="93582C46" w:tentative="1">
      <w:start w:val="1"/>
      <w:numFmt w:val="bullet"/>
      <w:lvlText w:val="●"/>
      <w:lvlJc w:val="left"/>
      <w:pPr>
        <w:tabs>
          <w:tab w:val="num" w:pos="5040"/>
        </w:tabs>
        <w:ind w:left="5040" w:hanging="360"/>
      </w:pPr>
      <w:rPr>
        <w:rFonts w:ascii="Calibri" w:hAnsi="Calibri" w:hint="default"/>
      </w:rPr>
    </w:lvl>
    <w:lvl w:ilvl="7" w:tplc="BFAA745C" w:tentative="1">
      <w:start w:val="1"/>
      <w:numFmt w:val="bullet"/>
      <w:lvlText w:val="●"/>
      <w:lvlJc w:val="left"/>
      <w:pPr>
        <w:tabs>
          <w:tab w:val="num" w:pos="5760"/>
        </w:tabs>
        <w:ind w:left="5760" w:hanging="360"/>
      </w:pPr>
      <w:rPr>
        <w:rFonts w:ascii="Calibri" w:hAnsi="Calibri" w:hint="default"/>
      </w:rPr>
    </w:lvl>
    <w:lvl w:ilvl="8" w:tplc="65D281E6" w:tentative="1">
      <w:start w:val="1"/>
      <w:numFmt w:val="bullet"/>
      <w:lvlText w:val="●"/>
      <w:lvlJc w:val="left"/>
      <w:pPr>
        <w:tabs>
          <w:tab w:val="num" w:pos="6480"/>
        </w:tabs>
        <w:ind w:left="6480" w:hanging="360"/>
      </w:pPr>
      <w:rPr>
        <w:rFonts w:ascii="Calibri" w:hAnsi="Calibri" w:hint="default"/>
      </w:rPr>
    </w:lvl>
  </w:abstractNum>
  <w:abstractNum w:abstractNumId="32">
    <w:nsid w:val="440C3A15"/>
    <w:multiLevelType w:val="hybridMultilevel"/>
    <w:tmpl w:val="9DE621DE"/>
    <w:lvl w:ilvl="0" w:tplc="0FE8BC78">
      <w:start w:val="9"/>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49480BFD"/>
    <w:multiLevelType w:val="hybridMultilevel"/>
    <w:tmpl w:val="201ADB1A"/>
    <w:lvl w:ilvl="0" w:tplc="0D68C2E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C3C5AA8"/>
    <w:multiLevelType w:val="hybridMultilevel"/>
    <w:tmpl w:val="527A75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4C424F70"/>
    <w:multiLevelType w:val="hybridMultilevel"/>
    <w:tmpl w:val="96ACE938"/>
    <w:lvl w:ilvl="0" w:tplc="B9F6C7F8">
      <w:start w:val="1"/>
      <w:numFmt w:val="bullet"/>
      <w:lvlText w:val="•"/>
      <w:lvlJc w:val="left"/>
      <w:pPr>
        <w:tabs>
          <w:tab w:val="num" w:pos="720"/>
        </w:tabs>
        <w:ind w:left="720" w:hanging="360"/>
      </w:pPr>
      <w:rPr>
        <w:rFonts w:ascii="Arial" w:hAnsi="Arial" w:hint="default"/>
      </w:rPr>
    </w:lvl>
    <w:lvl w:ilvl="1" w:tplc="19645232" w:tentative="1">
      <w:start w:val="1"/>
      <w:numFmt w:val="bullet"/>
      <w:lvlText w:val="•"/>
      <w:lvlJc w:val="left"/>
      <w:pPr>
        <w:tabs>
          <w:tab w:val="num" w:pos="1440"/>
        </w:tabs>
        <w:ind w:left="1440" w:hanging="360"/>
      </w:pPr>
      <w:rPr>
        <w:rFonts w:ascii="Arial" w:hAnsi="Arial" w:hint="default"/>
      </w:rPr>
    </w:lvl>
    <w:lvl w:ilvl="2" w:tplc="D13ED33E" w:tentative="1">
      <w:start w:val="1"/>
      <w:numFmt w:val="bullet"/>
      <w:lvlText w:val="•"/>
      <w:lvlJc w:val="left"/>
      <w:pPr>
        <w:tabs>
          <w:tab w:val="num" w:pos="2160"/>
        </w:tabs>
        <w:ind w:left="2160" w:hanging="360"/>
      </w:pPr>
      <w:rPr>
        <w:rFonts w:ascii="Arial" w:hAnsi="Arial" w:hint="default"/>
      </w:rPr>
    </w:lvl>
    <w:lvl w:ilvl="3" w:tplc="80469AE8" w:tentative="1">
      <w:start w:val="1"/>
      <w:numFmt w:val="bullet"/>
      <w:lvlText w:val="•"/>
      <w:lvlJc w:val="left"/>
      <w:pPr>
        <w:tabs>
          <w:tab w:val="num" w:pos="2880"/>
        </w:tabs>
        <w:ind w:left="2880" w:hanging="360"/>
      </w:pPr>
      <w:rPr>
        <w:rFonts w:ascii="Arial" w:hAnsi="Arial" w:hint="default"/>
      </w:rPr>
    </w:lvl>
    <w:lvl w:ilvl="4" w:tplc="29421BBA" w:tentative="1">
      <w:start w:val="1"/>
      <w:numFmt w:val="bullet"/>
      <w:lvlText w:val="•"/>
      <w:lvlJc w:val="left"/>
      <w:pPr>
        <w:tabs>
          <w:tab w:val="num" w:pos="3600"/>
        </w:tabs>
        <w:ind w:left="3600" w:hanging="360"/>
      </w:pPr>
      <w:rPr>
        <w:rFonts w:ascii="Arial" w:hAnsi="Arial" w:hint="default"/>
      </w:rPr>
    </w:lvl>
    <w:lvl w:ilvl="5" w:tplc="EF3EBF0A" w:tentative="1">
      <w:start w:val="1"/>
      <w:numFmt w:val="bullet"/>
      <w:lvlText w:val="•"/>
      <w:lvlJc w:val="left"/>
      <w:pPr>
        <w:tabs>
          <w:tab w:val="num" w:pos="4320"/>
        </w:tabs>
        <w:ind w:left="4320" w:hanging="360"/>
      </w:pPr>
      <w:rPr>
        <w:rFonts w:ascii="Arial" w:hAnsi="Arial" w:hint="default"/>
      </w:rPr>
    </w:lvl>
    <w:lvl w:ilvl="6" w:tplc="561834F6" w:tentative="1">
      <w:start w:val="1"/>
      <w:numFmt w:val="bullet"/>
      <w:lvlText w:val="•"/>
      <w:lvlJc w:val="left"/>
      <w:pPr>
        <w:tabs>
          <w:tab w:val="num" w:pos="5040"/>
        </w:tabs>
        <w:ind w:left="5040" w:hanging="360"/>
      </w:pPr>
      <w:rPr>
        <w:rFonts w:ascii="Arial" w:hAnsi="Arial" w:hint="default"/>
      </w:rPr>
    </w:lvl>
    <w:lvl w:ilvl="7" w:tplc="0A162FFE" w:tentative="1">
      <w:start w:val="1"/>
      <w:numFmt w:val="bullet"/>
      <w:lvlText w:val="•"/>
      <w:lvlJc w:val="left"/>
      <w:pPr>
        <w:tabs>
          <w:tab w:val="num" w:pos="5760"/>
        </w:tabs>
        <w:ind w:left="5760" w:hanging="360"/>
      </w:pPr>
      <w:rPr>
        <w:rFonts w:ascii="Arial" w:hAnsi="Arial" w:hint="default"/>
      </w:rPr>
    </w:lvl>
    <w:lvl w:ilvl="8" w:tplc="8370D70C" w:tentative="1">
      <w:start w:val="1"/>
      <w:numFmt w:val="bullet"/>
      <w:lvlText w:val="•"/>
      <w:lvlJc w:val="left"/>
      <w:pPr>
        <w:tabs>
          <w:tab w:val="num" w:pos="6480"/>
        </w:tabs>
        <w:ind w:left="6480" w:hanging="360"/>
      </w:pPr>
      <w:rPr>
        <w:rFonts w:ascii="Arial" w:hAnsi="Arial" w:hint="default"/>
      </w:rPr>
    </w:lvl>
  </w:abstractNum>
  <w:abstractNum w:abstractNumId="36">
    <w:nsid w:val="4DA50AED"/>
    <w:multiLevelType w:val="hybridMultilevel"/>
    <w:tmpl w:val="9D704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4E443EF6"/>
    <w:multiLevelType w:val="hybridMultilevel"/>
    <w:tmpl w:val="AA087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0F32FF6"/>
    <w:multiLevelType w:val="hybridMultilevel"/>
    <w:tmpl w:val="054CA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6233703"/>
    <w:multiLevelType w:val="hybridMultilevel"/>
    <w:tmpl w:val="49548C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F95193B"/>
    <w:multiLevelType w:val="hybridMultilevel"/>
    <w:tmpl w:val="51766C32"/>
    <w:lvl w:ilvl="0" w:tplc="2618E86E">
      <w:start w:val="1"/>
      <w:numFmt w:val="decimal"/>
      <w:lvlText w:val="%1."/>
      <w:lvlJc w:val="left"/>
      <w:pPr>
        <w:tabs>
          <w:tab w:val="num" w:pos="720"/>
        </w:tabs>
        <w:ind w:left="720" w:hanging="360"/>
      </w:pPr>
    </w:lvl>
    <w:lvl w:ilvl="1" w:tplc="54861374" w:tentative="1">
      <w:start w:val="1"/>
      <w:numFmt w:val="decimal"/>
      <w:lvlText w:val="%2."/>
      <w:lvlJc w:val="left"/>
      <w:pPr>
        <w:tabs>
          <w:tab w:val="num" w:pos="1440"/>
        </w:tabs>
        <w:ind w:left="1440" w:hanging="360"/>
      </w:pPr>
    </w:lvl>
    <w:lvl w:ilvl="2" w:tplc="C3CE6480" w:tentative="1">
      <w:start w:val="1"/>
      <w:numFmt w:val="decimal"/>
      <w:lvlText w:val="%3."/>
      <w:lvlJc w:val="left"/>
      <w:pPr>
        <w:tabs>
          <w:tab w:val="num" w:pos="2160"/>
        </w:tabs>
        <w:ind w:left="2160" w:hanging="360"/>
      </w:pPr>
    </w:lvl>
    <w:lvl w:ilvl="3" w:tplc="13F4E720" w:tentative="1">
      <w:start w:val="1"/>
      <w:numFmt w:val="decimal"/>
      <w:lvlText w:val="%4."/>
      <w:lvlJc w:val="left"/>
      <w:pPr>
        <w:tabs>
          <w:tab w:val="num" w:pos="2880"/>
        </w:tabs>
        <w:ind w:left="2880" w:hanging="360"/>
      </w:pPr>
    </w:lvl>
    <w:lvl w:ilvl="4" w:tplc="6A0E1300" w:tentative="1">
      <w:start w:val="1"/>
      <w:numFmt w:val="decimal"/>
      <w:lvlText w:val="%5."/>
      <w:lvlJc w:val="left"/>
      <w:pPr>
        <w:tabs>
          <w:tab w:val="num" w:pos="3600"/>
        </w:tabs>
        <w:ind w:left="3600" w:hanging="360"/>
      </w:pPr>
    </w:lvl>
    <w:lvl w:ilvl="5" w:tplc="5DA01622" w:tentative="1">
      <w:start w:val="1"/>
      <w:numFmt w:val="decimal"/>
      <w:lvlText w:val="%6."/>
      <w:lvlJc w:val="left"/>
      <w:pPr>
        <w:tabs>
          <w:tab w:val="num" w:pos="4320"/>
        </w:tabs>
        <w:ind w:left="4320" w:hanging="360"/>
      </w:pPr>
    </w:lvl>
    <w:lvl w:ilvl="6" w:tplc="79E2620C" w:tentative="1">
      <w:start w:val="1"/>
      <w:numFmt w:val="decimal"/>
      <w:lvlText w:val="%7."/>
      <w:lvlJc w:val="left"/>
      <w:pPr>
        <w:tabs>
          <w:tab w:val="num" w:pos="5040"/>
        </w:tabs>
        <w:ind w:left="5040" w:hanging="360"/>
      </w:pPr>
    </w:lvl>
    <w:lvl w:ilvl="7" w:tplc="02389232" w:tentative="1">
      <w:start w:val="1"/>
      <w:numFmt w:val="decimal"/>
      <w:lvlText w:val="%8."/>
      <w:lvlJc w:val="left"/>
      <w:pPr>
        <w:tabs>
          <w:tab w:val="num" w:pos="5760"/>
        </w:tabs>
        <w:ind w:left="5760" w:hanging="360"/>
      </w:pPr>
    </w:lvl>
    <w:lvl w:ilvl="8" w:tplc="1EE800C0" w:tentative="1">
      <w:start w:val="1"/>
      <w:numFmt w:val="decimal"/>
      <w:lvlText w:val="%9."/>
      <w:lvlJc w:val="left"/>
      <w:pPr>
        <w:tabs>
          <w:tab w:val="num" w:pos="6480"/>
        </w:tabs>
        <w:ind w:left="6480" w:hanging="360"/>
      </w:pPr>
    </w:lvl>
  </w:abstractNum>
  <w:abstractNum w:abstractNumId="41">
    <w:nsid w:val="6F8B0990"/>
    <w:multiLevelType w:val="hybridMultilevel"/>
    <w:tmpl w:val="BEF69C06"/>
    <w:lvl w:ilvl="0" w:tplc="2AB6F14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3030A83"/>
    <w:multiLevelType w:val="hybridMultilevel"/>
    <w:tmpl w:val="727EC39C"/>
    <w:lvl w:ilvl="0" w:tplc="C1AC6C1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3CB0A53"/>
    <w:multiLevelType w:val="hybridMultilevel"/>
    <w:tmpl w:val="73ACF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66C59D4"/>
    <w:multiLevelType w:val="hybridMultilevel"/>
    <w:tmpl w:val="BA664B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BD56A84"/>
    <w:multiLevelType w:val="hybridMultilevel"/>
    <w:tmpl w:val="18DE8448"/>
    <w:lvl w:ilvl="0" w:tplc="20E8D3A2">
      <w:start w:val="1"/>
      <w:numFmt w:val="bullet"/>
      <w:lvlText w:val="•"/>
      <w:lvlJc w:val="left"/>
      <w:pPr>
        <w:tabs>
          <w:tab w:val="num" w:pos="720"/>
        </w:tabs>
        <w:ind w:left="720" w:hanging="360"/>
      </w:pPr>
      <w:rPr>
        <w:rFonts w:ascii="Arial" w:hAnsi="Arial" w:hint="default"/>
      </w:rPr>
    </w:lvl>
    <w:lvl w:ilvl="1" w:tplc="71902F80" w:tentative="1">
      <w:start w:val="1"/>
      <w:numFmt w:val="bullet"/>
      <w:lvlText w:val="•"/>
      <w:lvlJc w:val="left"/>
      <w:pPr>
        <w:tabs>
          <w:tab w:val="num" w:pos="1440"/>
        </w:tabs>
        <w:ind w:left="1440" w:hanging="360"/>
      </w:pPr>
      <w:rPr>
        <w:rFonts w:ascii="Arial" w:hAnsi="Arial" w:hint="default"/>
      </w:rPr>
    </w:lvl>
    <w:lvl w:ilvl="2" w:tplc="CB82D074" w:tentative="1">
      <w:start w:val="1"/>
      <w:numFmt w:val="bullet"/>
      <w:lvlText w:val="•"/>
      <w:lvlJc w:val="left"/>
      <w:pPr>
        <w:tabs>
          <w:tab w:val="num" w:pos="2160"/>
        </w:tabs>
        <w:ind w:left="2160" w:hanging="360"/>
      </w:pPr>
      <w:rPr>
        <w:rFonts w:ascii="Arial" w:hAnsi="Arial" w:hint="default"/>
      </w:rPr>
    </w:lvl>
    <w:lvl w:ilvl="3" w:tplc="9C225926" w:tentative="1">
      <w:start w:val="1"/>
      <w:numFmt w:val="bullet"/>
      <w:lvlText w:val="•"/>
      <w:lvlJc w:val="left"/>
      <w:pPr>
        <w:tabs>
          <w:tab w:val="num" w:pos="2880"/>
        </w:tabs>
        <w:ind w:left="2880" w:hanging="360"/>
      </w:pPr>
      <w:rPr>
        <w:rFonts w:ascii="Arial" w:hAnsi="Arial" w:hint="default"/>
      </w:rPr>
    </w:lvl>
    <w:lvl w:ilvl="4" w:tplc="8ED85902" w:tentative="1">
      <w:start w:val="1"/>
      <w:numFmt w:val="bullet"/>
      <w:lvlText w:val="•"/>
      <w:lvlJc w:val="left"/>
      <w:pPr>
        <w:tabs>
          <w:tab w:val="num" w:pos="3600"/>
        </w:tabs>
        <w:ind w:left="3600" w:hanging="360"/>
      </w:pPr>
      <w:rPr>
        <w:rFonts w:ascii="Arial" w:hAnsi="Arial" w:hint="default"/>
      </w:rPr>
    </w:lvl>
    <w:lvl w:ilvl="5" w:tplc="2AA0B04A" w:tentative="1">
      <w:start w:val="1"/>
      <w:numFmt w:val="bullet"/>
      <w:lvlText w:val="•"/>
      <w:lvlJc w:val="left"/>
      <w:pPr>
        <w:tabs>
          <w:tab w:val="num" w:pos="4320"/>
        </w:tabs>
        <w:ind w:left="4320" w:hanging="360"/>
      </w:pPr>
      <w:rPr>
        <w:rFonts w:ascii="Arial" w:hAnsi="Arial" w:hint="default"/>
      </w:rPr>
    </w:lvl>
    <w:lvl w:ilvl="6" w:tplc="B920B46A" w:tentative="1">
      <w:start w:val="1"/>
      <w:numFmt w:val="bullet"/>
      <w:lvlText w:val="•"/>
      <w:lvlJc w:val="left"/>
      <w:pPr>
        <w:tabs>
          <w:tab w:val="num" w:pos="5040"/>
        </w:tabs>
        <w:ind w:left="5040" w:hanging="360"/>
      </w:pPr>
      <w:rPr>
        <w:rFonts w:ascii="Arial" w:hAnsi="Arial" w:hint="default"/>
      </w:rPr>
    </w:lvl>
    <w:lvl w:ilvl="7" w:tplc="C7021AAA" w:tentative="1">
      <w:start w:val="1"/>
      <w:numFmt w:val="bullet"/>
      <w:lvlText w:val="•"/>
      <w:lvlJc w:val="left"/>
      <w:pPr>
        <w:tabs>
          <w:tab w:val="num" w:pos="5760"/>
        </w:tabs>
        <w:ind w:left="5760" w:hanging="360"/>
      </w:pPr>
      <w:rPr>
        <w:rFonts w:ascii="Arial" w:hAnsi="Arial" w:hint="default"/>
      </w:rPr>
    </w:lvl>
    <w:lvl w:ilvl="8" w:tplc="33941EAC" w:tentative="1">
      <w:start w:val="1"/>
      <w:numFmt w:val="bullet"/>
      <w:lvlText w:val="•"/>
      <w:lvlJc w:val="left"/>
      <w:pPr>
        <w:tabs>
          <w:tab w:val="num" w:pos="6480"/>
        </w:tabs>
        <w:ind w:left="6480" w:hanging="360"/>
      </w:pPr>
      <w:rPr>
        <w:rFonts w:ascii="Arial" w:hAnsi="Arial" w:hint="default"/>
      </w:rPr>
    </w:lvl>
  </w:abstractNum>
  <w:abstractNum w:abstractNumId="46">
    <w:nsid w:val="7C620A96"/>
    <w:multiLevelType w:val="hybridMultilevel"/>
    <w:tmpl w:val="CBD68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2"/>
  </w:num>
  <w:num w:numId="4">
    <w:abstractNumId w:val="1"/>
  </w:num>
  <w:num w:numId="5">
    <w:abstractNumId w:val="46"/>
  </w:num>
  <w:num w:numId="6">
    <w:abstractNumId w:val="13"/>
  </w:num>
  <w:num w:numId="7">
    <w:abstractNumId w:val="22"/>
  </w:num>
  <w:num w:numId="8">
    <w:abstractNumId w:val="19"/>
  </w:num>
  <w:num w:numId="9">
    <w:abstractNumId w:val="21"/>
  </w:num>
  <w:num w:numId="10">
    <w:abstractNumId w:val="14"/>
  </w:num>
  <w:num w:numId="11">
    <w:abstractNumId w:val="38"/>
  </w:num>
  <w:num w:numId="12">
    <w:abstractNumId w:val="44"/>
  </w:num>
  <w:num w:numId="13">
    <w:abstractNumId w:val="40"/>
  </w:num>
  <w:num w:numId="14">
    <w:abstractNumId w:val="45"/>
  </w:num>
  <w:num w:numId="15">
    <w:abstractNumId w:val="35"/>
  </w:num>
  <w:num w:numId="16">
    <w:abstractNumId w:val="8"/>
  </w:num>
  <w:num w:numId="17">
    <w:abstractNumId w:val="4"/>
  </w:num>
  <w:num w:numId="18">
    <w:abstractNumId w:val="31"/>
  </w:num>
  <w:num w:numId="19">
    <w:abstractNumId w:val="5"/>
  </w:num>
  <w:num w:numId="20">
    <w:abstractNumId w:val="10"/>
  </w:num>
  <w:num w:numId="21">
    <w:abstractNumId w:val="2"/>
  </w:num>
  <w:num w:numId="22">
    <w:abstractNumId w:val="36"/>
  </w:num>
  <w:num w:numId="23">
    <w:abstractNumId w:val="18"/>
  </w:num>
  <w:num w:numId="24">
    <w:abstractNumId w:val="41"/>
  </w:num>
  <w:num w:numId="25">
    <w:abstractNumId w:val="42"/>
  </w:num>
  <w:num w:numId="26">
    <w:abstractNumId w:val="28"/>
  </w:num>
  <w:num w:numId="27">
    <w:abstractNumId w:val="43"/>
  </w:num>
  <w:num w:numId="28">
    <w:abstractNumId w:val="25"/>
  </w:num>
  <w:num w:numId="29">
    <w:abstractNumId w:val="17"/>
  </w:num>
  <w:num w:numId="30">
    <w:abstractNumId w:val="7"/>
  </w:num>
  <w:num w:numId="31">
    <w:abstractNumId w:val="16"/>
  </w:num>
  <w:num w:numId="32">
    <w:abstractNumId w:val="34"/>
  </w:num>
  <w:num w:numId="33">
    <w:abstractNumId w:val="30"/>
  </w:num>
  <w:num w:numId="34">
    <w:abstractNumId w:val="26"/>
  </w:num>
  <w:num w:numId="35">
    <w:abstractNumId w:val="23"/>
  </w:num>
  <w:num w:numId="36">
    <w:abstractNumId w:val="6"/>
  </w:num>
  <w:num w:numId="37">
    <w:abstractNumId w:val="29"/>
  </w:num>
  <w:num w:numId="38">
    <w:abstractNumId w:val="3"/>
  </w:num>
  <w:num w:numId="39">
    <w:abstractNumId w:val="33"/>
  </w:num>
  <w:num w:numId="40">
    <w:abstractNumId w:val="20"/>
  </w:num>
  <w:num w:numId="41">
    <w:abstractNumId w:val="11"/>
  </w:num>
  <w:num w:numId="42">
    <w:abstractNumId w:val="12"/>
  </w:num>
  <w:num w:numId="43">
    <w:abstractNumId w:val="39"/>
  </w:num>
  <w:num w:numId="44">
    <w:abstractNumId w:val="24"/>
  </w:num>
  <w:num w:numId="45">
    <w:abstractNumId w:val="15"/>
  </w:num>
  <w:num w:numId="46">
    <w:abstractNumId w:val="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01F03"/>
    <w:rsid w:val="00003557"/>
    <w:rsid w:val="0000552C"/>
    <w:rsid w:val="00024EE2"/>
    <w:rsid w:val="00036E9C"/>
    <w:rsid w:val="000446AF"/>
    <w:rsid w:val="00055505"/>
    <w:rsid w:val="00061924"/>
    <w:rsid w:val="00067634"/>
    <w:rsid w:val="00070035"/>
    <w:rsid w:val="00071270"/>
    <w:rsid w:val="000B0764"/>
    <w:rsid w:val="000B6EC7"/>
    <w:rsid w:val="000C743F"/>
    <w:rsid w:val="000C781C"/>
    <w:rsid w:val="000D47A7"/>
    <w:rsid w:val="0010397A"/>
    <w:rsid w:val="0010692F"/>
    <w:rsid w:val="0010778E"/>
    <w:rsid w:val="00114472"/>
    <w:rsid w:val="001153F3"/>
    <w:rsid w:val="00116247"/>
    <w:rsid w:val="00126792"/>
    <w:rsid w:val="00137829"/>
    <w:rsid w:val="00150FC3"/>
    <w:rsid w:val="001574D4"/>
    <w:rsid w:val="00166EE7"/>
    <w:rsid w:val="00195DD8"/>
    <w:rsid w:val="001A451B"/>
    <w:rsid w:val="001A69ED"/>
    <w:rsid w:val="001C3F62"/>
    <w:rsid w:val="001D22FE"/>
    <w:rsid w:val="001D2E77"/>
    <w:rsid w:val="001D72E8"/>
    <w:rsid w:val="001E4827"/>
    <w:rsid w:val="002062BC"/>
    <w:rsid w:val="00216F31"/>
    <w:rsid w:val="002172CE"/>
    <w:rsid w:val="00223999"/>
    <w:rsid w:val="0023478A"/>
    <w:rsid w:val="0023520A"/>
    <w:rsid w:val="00237538"/>
    <w:rsid w:val="0024098E"/>
    <w:rsid w:val="00247F31"/>
    <w:rsid w:val="002612A9"/>
    <w:rsid w:val="00267344"/>
    <w:rsid w:val="002739D4"/>
    <w:rsid w:val="00274A7D"/>
    <w:rsid w:val="00277930"/>
    <w:rsid w:val="00287855"/>
    <w:rsid w:val="002A11DF"/>
    <w:rsid w:val="002B3E96"/>
    <w:rsid w:val="002C44B2"/>
    <w:rsid w:val="002C48AB"/>
    <w:rsid w:val="002C570E"/>
    <w:rsid w:val="002E132A"/>
    <w:rsid w:val="003207A8"/>
    <w:rsid w:val="00321050"/>
    <w:rsid w:val="00321471"/>
    <w:rsid w:val="00323B3D"/>
    <w:rsid w:val="003249A5"/>
    <w:rsid w:val="00327CE4"/>
    <w:rsid w:val="003330D9"/>
    <w:rsid w:val="00337B0A"/>
    <w:rsid w:val="003570D1"/>
    <w:rsid w:val="0035711C"/>
    <w:rsid w:val="00357FC1"/>
    <w:rsid w:val="00360494"/>
    <w:rsid w:val="003663D8"/>
    <w:rsid w:val="0037040B"/>
    <w:rsid w:val="003819B8"/>
    <w:rsid w:val="003918A9"/>
    <w:rsid w:val="003946FC"/>
    <w:rsid w:val="003A18F5"/>
    <w:rsid w:val="003C0C9E"/>
    <w:rsid w:val="003D25BE"/>
    <w:rsid w:val="003D49CC"/>
    <w:rsid w:val="003D59AB"/>
    <w:rsid w:val="00401F77"/>
    <w:rsid w:val="0040496C"/>
    <w:rsid w:val="004119C1"/>
    <w:rsid w:val="00451B86"/>
    <w:rsid w:val="00454E1E"/>
    <w:rsid w:val="0046073B"/>
    <w:rsid w:val="00486E40"/>
    <w:rsid w:val="00491557"/>
    <w:rsid w:val="00495377"/>
    <w:rsid w:val="004A4EFF"/>
    <w:rsid w:val="004A5E03"/>
    <w:rsid w:val="004C0788"/>
    <w:rsid w:val="004C0D25"/>
    <w:rsid w:val="004D43F6"/>
    <w:rsid w:val="004D63D2"/>
    <w:rsid w:val="004D684A"/>
    <w:rsid w:val="004D7D61"/>
    <w:rsid w:val="00505E0F"/>
    <w:rsid w:val="00506C15"/>
    <w:rsid w:val="00530CD8"/>
    <w:rsid w:val="0053398B"/>
    <w:rsid w:val="00534D7F"/>
    <w:rsid w:val="00571256"/>
    <w:rsid w:val="00575EDE"/>
    <w:rsid w:val="00584A5F"/>
    <w:rsid w:val="00592F9F"/>
    <w:rsid w:val="00594E4C"/>
    <w:rsid w:val="005A08EC"/>
    <w:rsid w:val="005A2FB9"/>
    <w:rsid w:val="005A3F6B"/>
    <w:rsid w:val="005B4FBB"/>
    <w:rsid w:val="005C2EFB"/>
    <w:rsid w:val="005C7387"/>
    <w:rsid w:val="005D2B28"/>
    <w:rsid w:val="005E4035"/>
    <w:rsid w:val="005E6A83"/>
    <w:rsid w:val="005E6C06"/>
    <w:rsid w:val="0060200D"/>
    <w:rsid w:val="0060302D"/>
    <w:rsid w:val="00631214"/>
    <w:rsid w:val="00645781"/>
    <w:rsid w:val="006554C5"/>
    <w:rsid w:val="00681CD0"/>
    <w:rsid w:val="006828CB"/>
    <w:rsid w:val="00695140"/>
    <w:rsid w:val="00695ED7"/>
    <w:rsid w:val="006A1F74"/>
    <w:rsid w:val="006A3385"/>
    <w:rsid w:val="006B2FFD"/>
    <w:rsid w:val="006B6BAE"/>
    <w:rsid w:val="006C37E9"/>
    <w:rsid w:val="006D0FCE"/>
    <w:rsid w:val="006E4C38"/>
    <w:rsid w:val="00740AB8"/>
    <w:rsid w:val="00740E17"/>
    <w:rsid w:val="0075039E"/>
    <w:rsid w:val="00752FA2"/>
    <w:rsid w:val="00764F22"/>
    <w:rsid w:val="0077564B"/>
    <w:rsid w:val="007975FC"/>
    <w:rsid w:val="007A151C"/>
    <w:rsid w:val="007C28DA"/>
    <w:rsid w:val="007F625B"/>
    <w:rsid w:val="007F6291"/>
    <w:rsid w:val="0080003B"/>
    <w:rsid w:val="008234C0"/>
    <w:rsid w:val="008262D5"/>
    <w:rsid w:val="008423E2"/>
    <w:rsid w:val="00842B02"/>
    <w:rsid w:val="008464D6"/>
    <w:rsid w:val="00865E1D"/>
    <w:rsid w:val="008872F8"/>
    <w:rsid w:val="00897FAE"/>
    <w:rsid w:val="008C07B7"/>
    <w:rsid w:val="008C3298"/>
    <w:rsid w:val="008C7B0C"/>
    <w:rsid w:val="008D24D9"/>
    <w:rsid w:val="008D2852"/>
    <w:rsid w:val="008E3282"/>
    <w:rsid w:val="008E54B6"/>
    <w:rsid w:val="008F35CF"/>
    <w:rsid w:val="008F5F4F"/>
    <w:rsid w:val="009030E8"/>
    <w:rsid w:val="00904C46"/>
    <w:rsid w:val="009256CF"/>
    <w:rsid w:val="00934AC8"/>
    <w:rsid w:val="009468CE"/>
    <w:rsid w:val="00951EB8"/>
    <w:rsid w:val="00955A88"/>
    <w:rsid w:val="00960962"/>
    <w:rsid w:val="00970AA3"/>
    <w:rsid w:val="009721FE"/>
    <w:rsid w:val="00981FE1"/>
    <w:rsid w:val="0098279B"/>
    <w:rsid w:val="0098494C"/>
    <w:rsid w:val="009858B3"/>
    <w:rsid w:val="00994351"/>
    <w:rsid w:val="009A5123"/>
    <w:rsid w:val="009C3F8A"/>
    <w:rsid w:val="009D4304"/>
    <w:rsid w:val="00A03AA9"/>
    <w:rsid w:val="00A108F8"/>
    <w:rsid w:val="00A14381"/>
    <w:rsid w:val="00A16A0C"/>
    <w:rsid w:val="00A221F5"/>
    <w:rsid w:val="00A23C58"/>
    <w:rsid w:val="00A265B4"/>
    <w:rsid w:val="00A3706E"/>
    <w:rsid w:val="00A4142D"/>
    <w:rsid w:val="00A545E7"/>
    <w:rsid w:val="00A72A34"/>
    <w:rsid w:val="00A835FB"/>
    <w:rsid w:val="00A8624E"/>
    <w:rsid w:val="00AA343D"/>
    <w:rsid w:val="00AB1FC8"/>
    <w:rsid w:val="00AC17DE"/>
    <w:rsid w:val="00AC213E"/>
    <w:rsid w:val="00AD0316"/>
    <w:rsid w:val="00AD2E1C"/>
    <w:rsid w:val="00AD5300"/>
    <w:rsid w:val="00AD63A4"/>
    <w:rsid w:val="00AD67DB"/>
    <w:rsid w:val="00AE043C"/>
    <w:rsid w:val="00AE3890"/>
    <w:rsid w:val="00AE70BB"/>
    <w:rsid w:val="00B13B1E"/>
    <w:rsid w:val="00B20542"/>
    <w:rsid w:val="00B3683C"/>
    <w:rsid w:val="00B66AC3"/>
    <w:rsid w:val="00B71816"/>
    <w:rsid w:val="00B751CE"/>
    <w:rsid w:val="00B81885"/>
    <w:rsid w:val="00B85CB8"/>
    <w:rsid w:val="00B86CA5"/>
    <w:rsid w:val="00B90AAB"/>
    <w:rsid w:val="00BA2C2D"/>
    <w:rsid w:val="00BA4E95"/>
    <w:rsid w:val="00BB022A"/>
    <w:rsid w:val="00BC6AF8"/>
    <w:rsid w:val="00BE5778"/>
    <w:rsid w:val="00BF61DF"/>
    <w:rsid w:val="00BF6FD5"/>
    <w:rsid w:val="00C029D3"/>
    <w:rsid w:val="00C10A95"/>
    <w:rsid w:val="00C20B34"/>
    <w:rsid w:val="00C22103"/>
    <w:rsid w:val="00C233F9"/>
    <w:rsid w:val="00C24E36"/>
    <w:rsid w:val="00C30B7B"/>
    <w:rsid w:val="00C50585"/>
    <w:rsid w:val="00C76E04"/>
    <w:rsid w:val="00C92E90"/>
    <w:rsid w:val="00CA7337"/>
    <w:rsid w:val="00CB29D7"/>
    <w:rsid w:val="00CB3DBF"/>
    <w:rsid w:val="00CB5ECF"/>
    <w:rsid w:val="00CD110A"/>
    <w:rsid w:val="00CD350B"/>
    <w:rsid w:val="00D00483"/>
    <w:rsid w:val="00D00E2C"/>
    <w:rsid w:val="00D02B94"/>
    <w:rsid w:val="00D239B2"/>
    <w:rsid w:val="00D316A3"/>
    <w:rsid w:val="00D35561"/>
    <w:rsid w:val="00D44217"/>
    <w:rsid w:val="00D70128"/>
    <w:rsid w:val="00D701E7"/>
    <w:rsid w:val="00D968CA"/>
    <w:rsid w:val="00DA6F09"/>
    <w:rsid w:val="00DD1CA8"/>
    <w:rsid w:val="00DD33EB"/>
    <w:rsid w:val="00DD4DF2"/>
    <w:rsid w:val="00DE752D"/>
    <w:rsid w:val="00DF1521"/>
    <w:rsid w:val="00DF1955"/>
    <w:rsid w:val="00DF5EA6"/>
    <w:rsid w:val="00E110B2"/>
    <w:rsid w:val="00E12E0E"/>
    <w:rsid w:val="00E30715"/>
    <w:rsid w:val="00E355B7"/>
    <w:rsid w:val="00E5345C"/>
    <w:rsid w:val="00E545BB"/>
    <w:rsid w:val="00E77C20"/>
    <w:rsid w:val="00E9177B"/>
    <w:rsid w:val="00EA0D80"/>
    <w:rsid w:val="00EA7B2A"/>
    <w:rsid w:val="00EB179C"/>
    <w:rsid w:val="00EB5350"/>
    <w:rsid w:val="00EB57B5"/>
    <w:rsid w:val="00EC0C93"/>
    <w:rsid w:val="00EE0E7C"/>
    <w:rsid w:val="00EE55AE"/>
    <w:rsid w:val="00EF2960"/>
    <w:rsid w:val="00F02C7E"/>
    <w:rsid w:val="00F03CCF"/>
    <w:rsid w:val="00F06D89"/>
    <w:rsid w:val="00F073C3"/>
    <w:rsid w:val="00F13FDA"/>
    <w:rsid w:val="00F20BBC"/>
    <w:rsid w:val="00F2558F"/>
    <w:rsid w:val="00F27CCA"/>
    <w:rsid w:val="00F44868"/>
    <w:rsid w:val="00F44ABA"/>
    <w:rsid w:val="00F9283E"/>
    <w:rsid w:val="00F95A29"/>
    <w:rsid w:val="00F95D6E"/>
    <w:rsid w:val="00FB2652"/>
    <w:rsid w:val="00FE71DC"/>
    <w:rsid w:val="00FF46CB"/>
    <w:rsid w:val="00FF68B1"/>
    <w:rsid w:val="00FF7A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0866"/>
  <w15:docId w15:val="{1189C6D0-595F-4407-B130-6AD607C6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44868"/>
    <w:pPr>
      <w:keepNext/>
      <w:keepLines/>
      <w:spacing w:after="0" w:line="240" w:lineRule="auto"/>
      <w:jc w:val="both"/>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F44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paragraph" w:styleId="Prrafodelista">
    <w:name w:val="List Paragraph"/>
    <w:basedOn w:val="Normal"/>
    <w:link w:val="PrrafodelistaCar"/>
    <w:uiPriority w:val="34"/>
    <w:qFormat/>
    <w:rsid w:val="00631214"/>
    <w:pPr>
      <w:spacing w:after="200" w:line="276" w:lineRule="auto"/>
      <w:ind w:left="720"/>
      <w:contextualSpacing/>
    </w:pPr>
  </w:style>
  <w:style w:type="table" w:styleId="Tablaconcuadrcula">
    <w:name w:val="Table Grid"/>
    <w:basedOn w:val="Tablanormal"/>
    <w:uiPriority w:val="39"/>
    <w:rsid w:val="00D2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078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4C0788"/>
    <w:pPr>
      <w:spacing w:after="0" w:line="240" w:lineRule="auto"/>
    </w:pPr>
  </w:style>
  <w:style w:type="character" w:styleId="Nmerodepgina">
    <w:name w:val="page number"/>
    <w:basedOn w:val="Fuentedeprrafopredeter"/>
    <w:rsid w:val="005A2FB9"/>
  </w:style>
  <w:style w:type="paragraph" w:styleId="Textoindependiente2">
    <w:name w:val="Body Text 2"/>
    <w:basedOn w:val="Normal"/>
    <w:link w:val="Textoindependiente2Car"/>
    <w:uiPriority w:val="99"/>
    <w:unhideWhenUsed/>
    <w:rsid w:val="00C20B34"/>
    <w:pPr>
      <w:spacing w:after="120" w:line="480" w:lineRule="auto"/>
    </w:pPr>
  </w:style>
  <w:style w:type="character" w:customStyle="1" w:styleId="Textoindependiente2Car">
    <w:name w:val="Texto independiente 2 Car"/>
    <w:basedOn w:val="Fuentedeprrafopredeter"/>
    <w:link w:val="Textoindependiente2"/>
    <w:uiPriority w:val="99"/>
    <w:rsid w:val="00C20B34"/>
  </w:style>
  <w:style w:type="character" w:styleId="Hipervnculo">
    <w:name w:val="Hyperlink"/>
    <w:basedOn w:val="Fuentedeprrafopredeter"/>
    <w:uiPriority w:val="99"/>
    <w:unhideWhenUsed/>
    <w:rsid w:val="00491557"/>
    <w:rPr>
      <w:color w:val="0563C1" w:themeColor="hyperlink"/>
      <w:u w:val="single"/>
    </w:rPr>
  </w:style>
  <w:style w:type="character" w:customStyle="1" w:styleId="PrrafodelistaCar">
    <w:name w:val="Párrafo de lista Car"/>
    <w:basedOn w:val="Fuentedeprrafopredeter"/>
    <w:link w:val="Prrafodelista"/>
    <w:uiPriority w:val="34"/>
    <w:rsid w:val="00F44868"/>
  </w:style>
  <w:style w:type="character" w:customStyle="1" w:styleId="Ttulo1Car">
    <w:name w:val="Título 1 Car"/>
    <w:basedOn w:val="Fuentedeprrafopredeter"/>
    <w:link w:val="Ttulo1"/>
    <w:uiPriority w:val="9"/>
    <w:rsid w:val="00F44868"/>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F44868"/>
    <w:rPr>
      <w:rFonts w:asciiTheme="majorHAnsi" w:eastAsiaTheme="majorEastAsia" w:hAnsiTheme="majorHAnsi" w:cstheme="majorBidi"/>
      <w:color w:val="2E74B5" w:themeColor="accent1" w:themeShade="BF"/>
      <w:sz w:val="26"/>
      <w:szCs w:val="26"/>
    </w:rPr>
  </w:style>
  <w:style w:type="character" w:styleId="Textoennegrita">
    <w:name w:val="Strong"/>
    <w:uiPriority w:val="22"/>
    <w:qFormat/>
    <w:rsid w:val="0086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109">
      <w:bodyDiv w:val="1"/>
      <w:marLeft w:val="0"/>
      <w:marRight w:val="0"/>
      <w:marTop w:val="0"/>
      <w:marBottom w:val="0"/>
      <w:divBdr>
        <w:top w:val="none" w:sz="0" w:space="0" w:color="auto"/>
        <w:left w:val="none" w:sz="0" w:space="0" w:color="auto"/>
        <w:bottom w:val="none" w:sz="0" w:space="0" w:color="auto"/>
        <w:right w:val="none" w:sz="0" w:space="0" w:color="auto"/>
      </w:divBdr>
    </w:div>
    <w:div w:id="142628391">
      <w:bodyDiv w:val="1"/>
      <w:marLeft w:val="0"/>
      <w:marRight w:val="0"/>
      <w:marTop w:val="0"/>
      <w:marBottom w:val="0"/>
      <w:divBdr>
        <w:top w:val="none" w:sz="0" w:space="0" w:color="auto"/>
        <w:left w:val="none" w:sz="0" w:space="0" w:color="auto"/>
        <w:bottom w:val="none" w:sz="0" w:space="0" w:color="auto"/>
        <w:right w:val="none" w:sz="0" w:space="0" w:color="auto"/>
      </w:divBdr>
      <w:divsChild>
        <w:div w:id="1296253553">
          <w:marLeft w:val="446"/>
          <w:marRight w:val="0"/>
          <w:marTop w:val="0"/>
          <w:marBottom w:val="0"/>
          <w:divBdr>
            <w:top w:val="none" w:sz="0" w:space="0" w:color="auto"/>
            <w:left w:val="none" w:sz="0" w:space="0" w:color="auto"/>
            <w:bottom w:val="none" w:sz="0" w:space="0" w:color="auto"/>
            <w:right w:val="none" w:sz="0" w:space="0" w:color="auto"/>
          </w:divBdr>
        </w:div>
      </w:divsChild>
    </w:div>
    <w:div w:id="180508623">
      <w:bodyDiv w:val="1"/>
      <w:marLeft w:val="0"/>
      <w:marRight w:val="0"/>
      <w:marTop w:val="0"/>
      <w:marBottom w:val="0"/>
      <w:divBdr>
        <w:top w:val="none" w:sz="0" w:space="0" w:color="auto"/>
        <w:left w:val="none" w:sz="0" w:space="0" w:color="auto"/>
        <w:bottom w:val="none" w:sz="0" w:space="0" w:color="auto"/>
        <w:right w:val="none" w:sz="0" w:space="0" w:color="auto"/>
      </w:divBdr>
    </w:div>
    <w:div w:id="264073176">
      <w:bodyDiv w:val="1"/>
      <w:marLeft w:val="0"/>
      <w:marRight w:val="0"/>
      <w:marTop w:val="0"/>
      <w:marBottom w:val="0"/>
      <w:divBdr>
        <w:top w:val="none" w:sz="0" w:space="0" w:color="auto"/>
        <w:left w:val="none" w:sz="0" w:space="0" w:color="auto"/>
        <w:bottom w:val="none" w:sz="0" w:space="0" w:color="auto"/>
        <w:right w:val="none" w:sz="0" w:space="0" w:color="auto"/>
      </w:divBdr>
    </w:div>
    <w:div w:id="291635703">
      <w:bodyDiv w:val="1"/>
      <w:marLeft w:val="0"/>
      <w:marRight w:val="0"/>
      <w:marTop w:val="0"/>
      <w:marBottom w:val="0"/>
      <w:divBdr>
        <w:top w:val="none" w:sz="0" w:space="0" w:color="auto"/>
        <w:left w:val="none" w:sz="0" w:space="0" w:color="auto"/>
        <w:bottom w:val="none" w:sz="0" w:space="0" w:color="auto"/>
        <w:right w:val="none" w:sz="0" w:space="0" w:color="auto"/>
      </w:divBdr>
    </w:div>
    <w:div w:id="303825627">
      <w:bodyDiv w:val="1"/>
      <w:marLeft w:val="0"/>
      <w:marRight w:val="0"/>
      <w:marTop w:val="0"/>
      <w:marBottom w:val="0"/>
      <w:divBdr>
        <w:top w:val="none" w:sz="0" w:space="0" w:color="auto"/>
        <w:left w:val="none" w:sz="0" w:space="0" w:color="auto"/>
        <w:bottom w:val="none" w:sz="0" w:space="0" w:color="auto"/>
        <w:right w:val="none" w:sz="0" w:space="0" w:color="auto"/>
      </w:divBdr>
    </w:div>
    <w:div w:id="328218239">
      <w:bodyDiv w:val="1"/>
      <w:marLeft w:val="0"/>
      <w:marRight w:val="0"/>
      <w:marTop w:val="0"/>
      <w:marBottom w:val="0"/>
      <w:divBdr>
        <w:top w:val="none" w:sz="0" w:space="0" w:color="auto"/>
        <w:left w:val="none" w:sz="0" w:space="0" w:color="auto"/>
        <w:bottom w:val="none" w:sz="0" w:space="0" w:color="auto"/>
        <w:right w:val="none" w:sz="0" w:space="0" w:color="auto"/>
      </w:divBdr>
    </w:div>
    <w:div w:id="359673847">
      <w:bodyDiv w:val="1"/>
      <w:marLeft w:val="0"/>
      <w:marRight w:val="0"/>
      <w:marTop w:val="0"/>
      <w:marBottom w:val="0"/>
      <w:divBdr>
        <w:top w:val="none" w:sz="0" w:space="0" w:color="auto"/>
        <w:left w:val="none" w:sz="0" w:space="0" w:color="auto"/>
        <w:bottom w:val="none" w:sz="0" w:space="0" w:color="auto"/>
        <w:right w:val="none" w:sz="0" w:space="0" w:color="auto"/>
      </w:divBdr>
    </w:div>
    <w:div w:id="430467668">
      <w:bodyDiv w:val="1"/>
      <w:marLeft w:val="0"/>
      <w:marRight w:val="0"/>
      <w:marTop w:val="0"/>
      <w:marBottom w:val="0"/>
      <w:divBdr>
        <w:top w:val="none" w:sz="0" w:space="0" w:color="auto"/>
        <w:left w:val="none" w:sz="0" w:space="0" w:color="auto"/>
        <w:bottom w:val="none" w:sz="0" w:space="0" w:color="auto"/>
        <w:right w:val="none" w:sz="0" w:space="0" w:color="auto"/>
      </w:divBdr>
    </w:div>
    <w:div w:id="450514926">
      <w:bodyDiv w:val="1"/>
      <w:marLeft w:val="0"/>
      <w:marRight w:val="0"/>
      <w:marTop w:val="0"/>
      <w:marBottom w:val="0"/>
      <w:divBdr>
        <w:top w:val="none" w:sz="0" w:space="0" w:color="auto"/>
        <w:left w:val="none" w:sz="0" w:space="0" w:color="auto"/>
        <w:bottom w:val="none" w:sz="0" w:space="0" w:color="auto"/>
        <w:right w:val="none" w:sz="0" w:space="0" w:color="auto"/>
      </w:divBdr>
    </w:div>
    <w:div w:id="583954407">
      <w:bodyDiv w:val="1"/>
      <w:marLeft w:val="0"/>
      <w:marRight w:val="0"/>
      <w:marTop w:val="0"/>
      <w:marBottom w:val="0"/>
      <w:divBdr>
        <w:top w:val="none" w:sz="0" w:space="0" w:color="auto"/>
        <w:left w:val="none" w:sz="0" w:space="0" w:color="auto"/>
        <w:bottom w:val="none" w:sz="0" w:space="0" w:color="auto"/>
        <w:right w:val="none" w:sz="0" w:space="0" w:color="auto"/>
      </w:divBdr>
      <w:divsChild>
        <w:div w:id="663894925">
          <w:marLeft w:val="720"/>
          <w:marRight w:val="0"/>
          <w:marTop w:val="0"/>
          <w:marBottom w:val="0"/>
          <w:divBdr>
            <w:top w:val="none" w:sz="0" w:space="0" w:color="auto"/>
            <w:left w:val="none" w:sz="0" w:space="0" w:color="auto"/>
            <w:bottom w:val="none" w:sz="0" w:space="0" w:color="auto"/>
            <w:right w:val="none" w:sz="0" w:space="0" w:color="auto"/>
          </w:divBdr>
        </w:div>
        <w:div w:id="1294016904">
          <w:marLeft w:val="720"/>
          <w:marRight w:val="0"/>
          <w:marTop w:val="0"/>
          <w:marBottom w:val="0"/>
          <w:divBdr>
            <w:top w:val="none" w:sz="0" w:space="0" w:color="auto"/>
            <w:left w:val="none" w:sz="0" w:space="0" w:color="auto"/>
            <w:bottom w:val="none" w:sz="0" w:space="0" w:color="auto"/>
            <w:right w:val="none" w:sz="0" w:space="0" w:color="auto"/>
          </w:divBdr>
        </w:div>
      </w:divsChild>
    </w:div>
    <w:div w:id="607466005">
      <w:bodyDiv w:val="1"/>
      <w:marLeft w:val="0"/>
      <w:marRight w:val="0"/>
      <w:marTop w:val="0"/>
      <w:marBottom w:val="0"/>
      <w:divBdr>
        <w:top w:val="none" w:sz="0" w:space="0" w:color="auto"/>
        <w:left w:val="none" w:sz="0" w:space="0" w:color="auto"/>
        <w:bottom w:val="none" w:sz="0" w:space="0" w:color="auto"/>
        <w:right w:val="none" w:sz="0" w:space="0" w:color="auto"/>
      </w:divBdr>
    </w:div>
    <w:div w:id="613437408">
      <w:bodyDiv w:val="1"/>
      <w:marLeft w:val="0"/>
      <w:marRight w:val="0"/>
      <w:marTop w:val="0"/>
      <w:marBottom w:val="0"/>
      <w:divBdr>
        <w:top w:val="none" w:sz="0" w:space="0" w:color="auto"/>
        <w:left w:val="none" w:sz="0" w:space="0" w:color="auto"/>
        <w:bottom w:val="none" w:sz="0" w:space="0" w:color="auto"/>
        <w:right w:val="none" w:sz="0" w:space="0" w:color="auto"/>
      </w:divBdr>
    </w:div>
    <w:div w:id="614285961">
      <w:bodyDiv w:val="1"/>
      <w:marLeft w:val="0"/>
      <w:marRight w:val="0"/>
      <w:marTop w:val="0"/>
      <w:marBottom w:val="0"/>
      <w:divBdr>
        <w:top w:val="none" w:sz="0" w:space="0" w:color="auto"/>
        <w:left w:val="none" w:sz="0" w:space="0" w:color="auto"/>
        <w:bottom w:val="none" w:sz="0" w:space="0" w:color="auto"/>
        <w:right w:val="none" w:sz="0" w:space="0" w:color="auto"/>
      </w:divBdr>
    </w:div>
    <w:div w:id="621154130">
      <w:bodyDiv w:val="1"/>
      <w:marLeft w:val="0"/>
      <w:marRight w:val="0"/>
      <w:marTop w:val="0"/>
      <w:marBottom w:val="0"/>
      <w:divBdr>
        <w:top w:val="none" w:sz="0" w:space="0" w:color="auto"/>
        <w:left w:val="none" w:sz="0" w:space="0" w:color="auto"/>
        <w:bottom w:val="none" w:sz="0" w:space="0" w:color="auto"/>
        <w:right w:val="none" w:sz="0" w:space="0" w:color="auto"/>
      </w:divBdr>
    </w:div>
    <w:div w:id="649409690">
      <w:bodyDiv w:val="1"/>
      <w:marLeft w:val="0"/>
      <w:marRight w:val="0"/>
      <w:marTop w:val="0"/>
      <w:marBottom w:val="0"/>
      <w:divBdr>
        <w:top w:val="none" w:sz="0" w:space="0" w:color="auto"/>
        <w:left w:val="none" w:sz="0" w:space="0" w:color="auto"/>
        <w:bottom w:val="none" w:sz="0" w:space="0" w:color="auto"/>
        <w:right w:val="none" w:sz="0" w:space="0" w:color="auto"/>
      </w:divBdr>
    </w:div>
    <w:div w:id="674764305">
      <w:bodyDiv w:val="1"/>
      <w:marLeft w:val="0"/>
      <w:marRight w:val="0"/>
      <w:marTop w:val="0"/>
      <w:marBottom w:val="0"/>
      <w:divBdr>
        <w:top w:val="none" w:sz="0" w:space="0" w:color="auto"/>
        <w:left w:val="none" w:sz="0" w:space="0" w:color="auto"/>
        <w:bottom w:val="none" w:sz="0" w:space="0" w:color="auto"/>
        <w:right w:val="none" w:sz="0" w:space="0" w:color="auto"/>
      </w:divBdr>
    </w:div>
    <w:div w:id="677007913">
      <w:bodyDiv w:val="1"/>
      <w:marLeft w:val="0"/>
      <w:marRight w:val="0"/>
      <w:marTop w:val="0"/>
      <w:marBottom w:val="0"/>
      <w:divBdr>
        <w:top w:val="none" w:sz="0" w:space="0" w:color="auto"/>
        <w:left w:val="none" w:sz="0" w:space="0" w:color="auto"/>
        <w:bottom w:val="none" w:sz="0" w:space="0" w:color="auto"/>
        <w:right w:val="none" w:sz="0" w:space="0" w:color="auto"/>
      </w:divBdr>
    </w:div>
    <w:div w:id="706638361">
      <w:bodyDiv w:val="1"/>
      <w:marLeft w:val="0"/>
      <w:marRight w:val="0"/>
      <w:marTop w:val="0"/>
      <w:marBottom w:val="0"/>
      <w:divBdr>
        <w:top w:val="none" w:sz="0" w:space="0" w:color="auto"/>
        <w:left w:val="none" w:sz="0" w:space="0" w:color="auto"/>
        <w:bottom w:val="none" w:sz="0" w:space="0" w:color="auto"/>
        <w:right w:val="none" w:sz="0" w:space="0" w:color="auto"/>
      </w:divBdr>
      <w:divsChild>
        <w:div w:id="14238177">
          <w:marLeft w:val="446"/>
          <w:marRight w:val="0"/>
          <w:marTop w:val="0"/>
          <w:marBottom w:val="0"/>
          <w:divBdr>
            <w:top w:val="none" w:sz="0" w:space="0" w:color="auto"/>
            <w:left w:val="none" w:sz="0" w:space="0" w:color="auto"/>
            <w:bottom w:val="none" w:sz="0" w:space="0" w:color="auto"/>
            <w:right w:val="none" w:sz="0" w:space="0" w:color="auto"/>
          </w:divBdr>
        </w:div>
        <w:div w:id="1470631788">
          <w:marLeft w:val="446"/>
          <w:marRight w:val="0"/>
          <w:marTop w:val="0"/>
          <w:marBottom w:val="0"/>
          <w:divBdr>
            <w:top w:val="none" w:sz="0" w:space="0" w:color="auto"/>
            <w:left w:val="none" w:sz="0" w:space="0" w:color="auto"/>
            <w:bottom w:val="none" w:sz="0" w:space="0" w:color="auto"/>
            <w:right w:val="none" w:sz="0" w:space="0" w:color="auto"/>
          </w:divBdr>
        </w:div>
      </w:divsChild>
    </w:div>
    <w:div w:id="718824556">
      <w:bodyDiv w:val="1"/>
      <w:marLeft w:val="0"/>
      <w:marRight w:val="0"/>
      <w:marTop w:val="0"/>
      <w:marBottom w:val="0"/>
      <w:divBdr>
        <w:top w:val="none" w:sz="0" w:space="0" w:color="auto"/>
        <w:left w:val="none" w:sz="0" w:space="0" w:color="auto"/>
        <w:bottom w:val="none" w:sz="0" w:space="0" w:color="auto"/>
        <w:right w:val="none" w:sz="0" w:space="0" w:color="auto"/>
      </w:divBdr>
    </w:div>
    <w:div w:id="742148204">
      <w:bodyDiv w:val="1"/>
      <w:marLeft w:val="0"/>
      <w:marRight w:val="0"/>
      <w:marTop w:val="0"/>
      <w:marBottom w:val="0"/>
      <w:divBdr>
        <w:top w:val="none" w:sz="0" w:space="0" w:color="auto"/>
        <w:left w:val="none" w:sz="0" w:space="0" w:color="auto"/>
        <w:bottom w:val="none" w:sz="0" w:space="0" w:color="auto"/>
        <w:right w:val="none" w:sz="0" w:space="0" w:color="auto"/>
      </w:divBdr>
    </w:div>
    <w:div w:id="757169942">
      <w:bodyDiv w:val="1"/>
      <w:marLeft w:val="0"/>
      <w:marRight w:val="0"/>
      <w:marTop w:val="0"/>
      <w:marBottom w:val="0"/>
      <w:divBdr>
        <w:top w:val="none" w:sz="0" w:space="0" w:color="auto"/>
        <w:left w:val="none" w:sz="0" w:space="0" w:color="auto"/>
        <w:bottom w:val="none" w:sz="0" w:space="0" w:color="auto"/>
        <w:right w:val="none" w:sz="0" w:space="0" w:color="auto"/>
      </w:divBdr>
    </w:div>
    <w:div w:id="797381463">
      <w:bodyDiv w:val="1"/>
      <w:marLeft w:val="0"/>
      <w:marRight w:val="0"/>
      <w:marTop w:val="0"/>
      <w:marBottom w:val="0"/>
      <w:divBdr>
        <w:top w:val="none" w:sz="0" w:space="0" w:color="auto"/>
        <w:left w:val="none" w:sz="0" w:space="0" w:color="auto"/>
        <w:bottom w:val="none" w:sz="0" w:space="0" w:color="auto"/>
        <w:right w:val="none" w:sz="0" w:space="0" w:color="auto"/>
      </w:divBdr>
    </w:div>
    <w:div w:id="804929181">
      <w:bodyDiv w:val="1"/>
      <w:marLeft w:val="0"/>
      <w:marRight w:val="0"/>
      <w:marTop w:val="0"/>
      <w:marBottom w:val="0"/>
      <w:divBdr>
        <w:top w:val="none" w:sz="0" w:space="0" w:color="auto"/>
        <w:left w:val="none" w:sz="0" w:space="0" w:color="auto"/>
        <w:bottom w:val="none" w:sz="0" w:space="0" w:color="auto"/>
        <w:right w:val="none" w:sz="0" w:space="0" w:color="auto"/>
      </w:divBdr>
    </w:div>
    <w:div w:id="837041130">
      <w:bodyDiv w:val="1"/>
      <w:marLeft w:val="0"/>
      <w:marRight w:val="0"/>
      <w:marTop w:val="0"/>
      <w:marBottom w:val="0"/>
      <w:divBdr>
        <w:top w:val="none" w:sz="0" w:space="0" w:color="auto"/>
        <w:left w:val="none" w:sz="0" w:space="0" w:color="auto"/>
        <w:bottom w:val="none" w:sz="0" w:space="0" w:color="auto"/>
        <w:right w:val="none" w:sz="0" w:space="0" w:color="auto"/>
      </w:divBdr>
    </w:div>
    <w:div w:id="937102615">
      <w:bodyDiv w:val="1"/>
      <w:marLeft w:val="0"/>
      <w:marRight w:val="0"/>
      <w:marTop w:val="0"/>
      <w:marBottom w:val="0"/>
      <w:divBdr>
        <w:top w:val="none" w:sz="0" w:space="0" w:color="auto"/>
        <w:left w:val="none" w:sz="0" w:space="0" w:color="auto"/>
        <w:bottom w:val="none" w:sz="0" w:space="0" w:color="auto"/>
        <w:right w:val="none" w:sz="0" w:space="0" w:color="auto"/>
      </w:divBdr>
      <w:divsChild>
        <w:div w:id="132259157">
          <w:marLeft w:val="446"/>
          <w:marRight w:val="0"/>
          <w:marTop w:val="0"/>
          <w:marBottom w:val="0"/>
          <w:divBdr>
            <w:top w:val="none" w:sz="0" w:space="0" w:color="auto"/>
            <w:left w:val="none" w:sz="0" w:space="0" w:color="auto"/>
            <w:bottom w:val="none" w:sz="0" w:space="0" w:color="auto"/>
            <w:right w:val="none" w:sz="0" w:space="0" w:color="auto"/>
          </w:divBdr>
        </w:div>
        <w:div w:id="1048411487">
          <w:marLeft w:val="446"/>
          <w:marRight w:val="0"/>
          <w:marTop w:val="0"/>
          <w:marBottom w:val="0"/>
          <w:divBdr>
            <w:top w:val="none" w:sz="0" w:space="0" w:color="auto"/>
            <w:left w:val="none" w:sz="0" w:space="0" w:color="auto"/>
            <w:bottom w:val="none" w:sz="0" w:space="0" w:color="auto"/>
            <w:right w:val="none" w:sz="0" w:space="0" w:color="auto"/>
          </w:divBdr>
        </w:div>
        <w:div w:id="1355185529">
          <w:marLeft w:val="446"/>
          <w:marRight w:val="0"/>
          <w:marTop w:val="0"/>
          <w:marBottom w:val="0"/>
          <w:divBdr>
            <w:top w:val="none" w:sz="0" w:space="0" w:color="auto"/>
            <w:left w:val="none" w:sz="0" w:space="0" w:color="auto"/>
            <w:bottom w:val="none" w:sz="0" w:space="0" w:color="auto"/>
            <w:right w:val="none" w:sz="0" w:space="0" w:color="auto"/>
          </w:divBdr>
        </w:div>
        <w:div w:id="1575776758">
          <w:marLeft w:val="446"/>
          <w:marRight w:val="0"/>
          <w:marTop w:val="0"/>
          <w:marBottom w:val="0"/>
          <w:divBdr>
            <w:top w:val="none" w:sz="0" w:space="0" w:color="auto"/>
            <w:left w:val="none" w:sz="0" w:space="0" w:color="auto"/>
            <w:bottom w:val="none" w:sz="0" w:space="0" w:color="auto"/>
            <w:right w:val="none" w:sz="0" w:space="0" w:color="auto"/>
          </w:divBdr>
        </w:div>
        <w:div w:id="1785075293">
          <w:marLeft w:val="446"/>
          <w:marRight w:val="0"/>
          <w:marTop w:val="0"/>
          <w:marBottom w:val="0"/>
          <w:divBdr>
            <w:top w:val="none" w:sz="0" w:space="0" w:color="auto"/>
            <w:left w:val="none" w:sz="0" w:space="0" w:color="auto"/>
            <w:bottom w:val="none" w:sz="0" w:space="0" w:color="auto"/>
            <w:right w:val="none" w:sz="0" w:space="0" w:color="auto"/>
          </w:divBdr>
        </w:div>
        <w:div w:id="1911231327">
          <w:marLeft w:val="446"/>
          <w:marRight w:val="0"/>
          <w:marTop w:val="0"/>
          <w:marBottom w:val="0"/>
          <w:divBdr>
            <w:top w:val="none" w:sz="0" w:space="0" w:color="auto"/>
            <w:left w:val="none" w:sz="0" w:space="0" w:color="auto"/>
            <w:bottom w:val="none" w:sz="0" w:space="0" w:color="auto"/>
            <w:right w:val="none" w:sz="0" w:space="0" w:color="auto"/>
          </w:divBdr>
        </w:div>
      </w:divsChild>
    </w:div>
    <w:div w:id="957570389">
      <w:bodyDiv w:val="1"/>
      <w:marLeft w:val="0"/>
      <w:marRight w:val="0"/>
      <w:marTop w:val="0"/>
      <w:marBottom w:val="0"/>
      <w:divBdr>
        <w:top w:val="none" w:sz="0" w:space="0" w:color="auto"/>
        <w:left w:val="none" w:sz="0" w:space="0" w:color="auto"/>
        <w:bottom w:val="none" w:sz="0" w:space="0" w:color="auto"/>
        <w:right w:val="none" w:sz="0" w:space="0" w:color="auto"/>
      </w:divBdr>
    </w:div>
    <w:div w:id="1019088772">
      <w:bodyDiv w:val="1"/>
      <w:marLeft w:val="0"/>
      <w:marRight w:val="0"/>
      <w:marTop w:val="0"/>
      <w:marBottom w:val="0"/>
      <w:divBdr>
        <w:top w:val="none" w:sz="0" w:space="0" w:color="auto"/>
        <w:left w:val="none" w:sz="0" w:space="0" w:color="auto"/>
        <w:bottom w:val="none" w:sz="0" w:space="0" w:color="auto"/>
        <w:right w:val="none" w:sz="0" w:space="0" w:color="auto"/>
      </w:divBdr>
    </w:div>
    <w:div w:id="1029184750">
      <w:bodyDiv w:val="1"/>
      <w:marLeft w:val="0"/>
      <w:marRight w:val="0"/>
      <w:marTop w:val="0"/>
      <w:marBottom w:val="0"/>
      <w:divBdr>
        <w:top w:val="none" w:sz="0" w:space="0" w:color="auto"/>
        <w:left w:val="none" w:sz="0" w:space="0" w:color="auto"/>
        <w:bottom w:val="none" w:sz="0" w:space="0" w:color="auto"/>
        <w:right w:val="none" w:sz="0" w:space="0" w:color="auto"/>
      </w:divBdr>
      <w:divsChild>
        <w:div w:id="1548451327">
          <w:marLeft w:val="720"/>
          <w:marRight w:val="0"/>
          <w:marTop w:val="0"/>
          <w:marBottom w:val="0"/>
          <w:divBdr>
            <w:top w:val="none" w:sz="0" w:space="0" w:color="auto"/>
            <w:left w:val="none" w:sz="0" w:space="0" w:color="auto"/>
            <w:bottom w:val="none" w:sz="0" w:space="0" w:color="auto"/>
            <w:right w:val="none" w:sz="0" w:space="0" w:color="auto"/>
          </w:divBdr>
        </w:div>
      </w:divsChild>
    </w:div>
    <w:div w:id="1063334195">
      <w:bodyDiv w:val="1"/>
      <w:marLeft w:val="0"/>
      <w:marRight w:val="0"/>
      <w:marTop w:val="0"/>
      <w:marBottom w:val="0"/>
      <w:divBdr>
        <w:top w:val="none" w:sz="0" w:space="0" w:color="auto"/>
        <w:left w:val="none" w:sz="0" w:space="0" w:color="auto"/>
        <w:bottom w:val="none" w:sz="0" w:space="0" w:color="auto"/>
        <w:right w:val="none" w:sz="0" w:space="0" w:color="auto"/>
      </w:divBdr>
    </w:div>
    <w:div w:id="1112702277">
      <w:bodyDiv w:val="1"/>
      <w:marLeft w:val="0"/>
      <w:marRight w:val="0"/>
      <w:marTop w:val="0"/>
      <w:marBottom w:val="0"/>
      <w:divBdr>
        <w:top w:val="none" w:sz="0" w:space="0" w:color="auto"/>
        <w:left w:val="none" w:sz="0" w:space="0" w:color="auto"/>
        <w:bottom w:val="none" w:sz="0" w:space="0" w:color="auto"/>
        <w:right w:val="none" w:sz="0" w:space="0" w:color="auto"/>
      </w:divBdr>
    </w:div>
    <w:div w:id="1128208336">
      <w:bodyDiv w:val="1"/>
      <w:marLeft w:val="0"/>
      <w:marRight w:val="0"/>
      <w:marTop w:val="0"/>
      <w:marBottom w:val="0"/>
      <w:divBdr>
        <w:top w:val="none" w:sz="0" w:space="0" w:color="auto"/>
        <w:left w:val="none" w:sz="0" w:space="0" w:color="auto"/>
        <w:bottom w:val="none" w:sz="0" w:space="0" w:color="auto"/>
        <w:right w:val="none" w:sz="0" w:space="0" w:color="auto"/>
      </w:divBdr>
    </w:div>
    <w:div w:id="1146044454">
      <w:bodyDiv w:val="1"/>
      <w:marLeft w:val="0"/>
      <w:marRight w:val="0"/>
      <w:marTop w:val="0"/>
      <w:marBottom w:val="0"/>
      <w:divBdr>
        <w:top w:val="none" w:sz="0" w:space="0" w:color="auto"/>
        <w:left w:val="none" w:sz="0" w:space="0" w:color="auto"/>
        <w:bottom w:val="none" w:sz="0" w:space="0" w:color="auto"/>
        <w:right w:val="none" w:sz="0" w:space="0" w:color="auto"/>
      </w:divBdr>
    </w:div>
    <w:div w:id="1214728768">
      <w:bodyDiv w:val="1"/>
      <w:marLeft w:val="0"/>
      <w:marRight w:val="0"/>
      <w:marTop w:val="0"/>
      <w:marBottom w:val="0"/>
      <w:divBdr>
        <w:top w:val="none" w:sz="0" w:space="0" w:color="auto"/>
        <w:left w:val="none" w:sz="0" w:space="0" w:color="auto"/>
        <w:bottom w:val="none" w:sz="0" w:space="0" w:color="auto"/>
        <w:right w:val="none" w:sz="0" w:space="0" w:color="auto"/>
      </w:divBdr>
    </w:div>
    <w:div w:id="1279994790">
      <w:bodyDiv w:val="1"/>
      <w:marLeft w:val="0"/>
      <w:marRight w:val="0"/>
      <w:marTop w:val="0"/>
      <w:marBottom w:val="0"/>
      <w:divBdr>
        <w:top w:val="none" w:sz="0" w:space="0" w:color="auto"/>
        <w:left w:val="none" w:sz="0" w:space="0" w:color="auto"/>
        <w:bottom w:val="none" w:sz="0" w:space="0" w:color="auto"/>
        <w:right w:val="none" w:sz="0" w:space="0" w:color="auto"/>
      </w:divBdr>
    </w:div>
    <w:div w:id="1348948570">
      <w:bodyDiv w:val="1"/>
      <w:marLeft w:val="0"/>
      <w:marRight w:val="0"/>
      <w:marTop w:val="0"/>
      <w:marBottom w:val="0"/>
      <w:divBdr>
        <w:top w:val="none" w:sz="0" w:space="0" w:color="auto"/>
        <w:left w:val="none" w:sz="0" w:space="0" w:color="auto"/>
        <w:bottom w:val="none" w:sz="0" w:space="0" w:color="auto"/>
        <w:right w:val="none" w:sz="0" w:space="0" w:color="auto"/>
      </w:divBdr>
    </w:div>
    <w:div w:id="1349672985">
      <w:bodyDiv w:val="1"/>
      <w:marLeft w:val="0"/>
      <w:marRight w:val="0"/>
      <w:marTop w:val="0"/>
      <w:marBottom w:val="0"/>
      <w:divBdr>
        <w:top w:val="none" w:sz="0" w:space="0" w:color="auto"/>
        <w:left w:val="none" w:sz="0" w:space="0" w:color="auto"/>
        <w:bottom w:val="none" w:sz="0" w:space="0" w:color="auto"/>
        <w:right w:val="none" w:sz="0" w:space="0" w:color="auto"/>
      </w:divBdr>
    </w:div>
    <w:div w:id="1357536795">
      <w:bodyDiv w:val="1"/>
      <w:marLeft w:val="0"/>
      <w:marRight w:val="0"/>
      <w:marTop w:val="0"/>
      <w:marBottom w:val="0"/>
      <w:divBdr>
        <w:top w:val="none" w:sz="0" w:space="0" w:color="auto"/>
        <w:left w:val="none" w:sz="0" w:space="0" w:color="auto"/>
        <w:bottom w:val="none" w:sz="0" w:space="0" w:color="auto"/>
        <w:right w:val="none" w:sz="0" w:space="0" w:color="auto"/>
      </w:divBdr>
    </w:div>
    <w:div w:id="1450974157">
      <w:bodyDiv w:val="1"/>
      <w:marLeft w:val="0"/>
      <w:marRight w:val="0"/>
      <w:marTop w:val="0"/>
      <w:marBottom w:val="0"/>
      <w:divBdr>
        <w:top w:val="none" w:sz="0" w:space="0" w:color="auto"/>
        <w:left w:val="none" w:sz="0" w:space="0" w:color="auto"/>
        <w:bottom w:val="none" w:sz="0" w:space="0" w:color="auto"/>
        <w:right w:val="none" w:sz="0" w:space="0" w:color="auto"/>
      </w:divBdr>
    </w:div>
    <w:div w:id="1470777935">
      <w:bodyDiv w:val="1"/>
      <w:marLeft w:val="0"/>
      <w:marRight w:val="0"/>
      <w:marTop w:val="0"/>
      <w:marBottom w:val="0"/>
      <w:divBdr>
        <w:top w:val="none" w:sz="0" w:space="0" w:color="auto"/>
        <w:left w:val="none" w:sz="0" w:space="0" w:color="auto"/>
        <w:bottom w:val="none" w:sz="0" w:space="0" w:color="auto"/>
        <w:right w:val="none" w:sz="0" w:space="0" w:color="auto"/>
      </w:divBdr>
    </w:div>
    <w:div w:id="1540243636">
      <w:bodyDiv w:val="1"/>
      <w:marLeft w:val="0"/>
      <w:marRight w:val="0"/>
      <w:marTop w:val="0"/>
      <w:marBottom w:val="0"/>
      <w:divBdr>
        <w:top w:val="none" w:sz="0" w:space="0" w:color="auto"/>
        <w:left w:val="none" w:sz="0" w:space="0" w:color="auto"/>
        <w:bottom w:val="none" w:sz="0" w:space="0" w:color="auto"/>
        <w:right w:val="none" w:sz="0" w:space="0" w:color="auto"/>
      </w:divBdr>
    </w:div>
    <w:div w:id="1594896276">
      <w:bodyDiv w:val="1"/>
      <w:marLeft w:val="0"/>
      <w:marRight w:val="0"/>
      <w:marTop w:val="0"/>
      <w:marBottom w:val="0"/>
      <w:divBdr>
        <w:top w:val="none" w:sz="0" w:space="0" w:color="auto"/>
        <w:left w:val="none" w:sz="0" w:space="0" w:color="auto"/>
        <w:bottom w:val="none" w:sz="0" w:space="0" w:color="auto"/>
        <w:right w:val="none" w:sz="0" w:space="0" w:color="auto"/>
      </w:divBdr>
    </w:div>
    <w:div w:id="1705206470">
      <w:bodyDiv w:val="1"/>
      <w:marLeft w:val="0"/>
      <w:marRight w:val="0"/>
      <w:marTop w:val="0"/>
      <w:marBottom w:val="0"/>
      <w:divBdr>
        <w:top w:val="none" w:sz="0" w:space="0" w:color="auto"/>
        <w:left w:val="none" w:sz="0" w:space="0" w:color="auto"/>
        <w:bottom w:val="none" w:sz="0" w:space="0" w:color="auto"/>
        <w:right w:val="none" w:sz="0" w:space="0" w:color="auto"/>
      </w:divBdr>
      <w:divsChild>
        <w:div w:id="185408999">
          <w:marLeft w:val="446"/>
          <w:marRight w:val="0"/>
          <w:marTop w:val="0"/>
          <w:marBottom w:val="0"/>
          <w:divBdr>
            <w:top w:val="none" w:sz="0" w:space="0" w:color="auto"/>
            <w:left w:val="none" w:sz="0" w:space="0" w:color="auto"/>
            <w:bottom w:val="none" w:sz="0" w:space="0" w:color="auto"/>
            <w:right w:val="none" w:sz="0" w:space="0" w:color="auto"/>
          </w:divBdr>
        </w:div>
        <w:div w:id="590086427">
          <w:marLeft w:val="446"/>
          <w:marRight w:val="0"/>
          <w:marTop w:val="0"/>
          <w:marBottom w:val="0"/>
          <w:divBdr>
            <w:top w:val="none" w:sz="0" w:space="0" w:color="auto"/>
            <w:left w:val="none" w:sz="0" w:space="0" w:color="auto"/>
            <w:bottom w:val="none" w:sz="0" w:space="0" w:color="auto"/>
            <w:right w:val="none" w:sz="0" w:space="0" w:color="auto"/>
          </w:divBdr>
        </w:div>
        <w:div w:id="667446162">
          <w:marLeft w:val="446"/>
          <w:marRight w:val="0"/>
          <w:marTop w:val="0"/>
          <w:marBottom w:val="0"/>
          <w:divBdr>
            <w:top w:val="none" w:sz="0" w:space="0" w:color="auto"/>
            <w:left w:val="none" w:sz="0" w:space="0" w:color="auto"/>
            <w:bottom w:val="none" w:sz="0" w:space="0" w:color="auto"/>
            <w:right w:val="none" w:sz="0" w:space="0" w:color="auto"/>
          </w:divBdr>
        </w:div>
        <w:div w:id="1828941158">
          <w:marLeft w:val="446"/>
          <w:marRight w:val="0"/>
          <w:marTop w:val="0"/>
          <w:marBottom w:val="0"/>
          <w:divBdr>
            <w:top w:val="none" w:sz="0" w:space="0" w:color="auto"/>
            <w:left w:val="none" w:sz="0" w:space="0" w:color="auto"/>
            <w:bottom w:val="none" w:sz="0" w:space="0" w:color="auto"/>
            <w:right w:val="none" w:sz="0" w:space="0" w:color="auto"/>
          </w:divBdr>
        </w:div>
      </w:divsChild>
    </w:div>
    <w:div w:id="1757479862">
      <w:bodyDiv w:val="1"/>
      <w:marLeft w:val="0"/>
      <w:marRight w:val="0"/>
      <w:marTop w:val="0"/>
      <w:marBottom w:val="0"/>
      <w:divBdr>
        <w:top w:val="none" w:sz="0" w:space="0" w:color="auto"/>
        <w:left w:val="none" w:sz="0" w:space="0" w:color="auto"/>
        <w:bottom w:val="none" w:sz="0" w:space="0" w:color="auto"/>
        <w:right w:val="none" w:sz="0" w:space="0" w:color="auto"/>
      </w:divBdr>
    </w:div>
    <w:div w:id="1792287668">
      <w:bodyDiv w:val="1"/>
      <w:marLeft w:val="0"/>
      <w:marRight w:val="0"/>
      <w:marTop w:val="0"/>
      <w:marBottom w:val="0"/>
      <w:divBdr>
        <w:top w:val="none" w:sz="0" w:space="0" w:color="auto"/>
        <w:left w:val="none" w:sz="0" w:space="0" w:color="auto"/>
        <w:bottom w:val="none" w:sz="0" w:space="0" w:color="auto"/>
        <w:right w:val="none" w:sz="0" w:space="0" w:color="auto"/>
      </w:divBdr>
    </w:div>
    <w:div w:id="1820464422">
      <w:bodyDiv w:val="1"/>
      <w:marLeft w:val="0"/>
      <w:marRight w:val="0"/>
      <w:marTop w:val="0"/>
      <w:marBottom w:val="0"/>
      <w:divBdr>
        <w:top w:val="none" w:sz="0" w:space="0" w:color="auto"/>
        <w:left w:val="none" w:sz="0" w:space="0" w:color="auto"/>
        <w:bottom w:val="none" w:sz="0" w:space="0" w:color="auto"/>
        <w:right w:val="none" w:sz="0" w:space="0" w:color="auto"/>
      </w:divBdr>
    </w:div>
    <w:div w:id="1905675885">
      <w:bodyDiv w:val="1"/>
      <w:marLeft w:val="0"/>
      <w:marRight w:val="0"/>
      <w:marTop w:val="0"/>
      <w:marBottom w:val="0"/>
      <w:divBdr>
        <w:top w:val="none" w:sz="0" w:space="0" w:color="auto"/>
        <w:left w:val="none" w:sz="0" w:space="0" w:color="auto"/>
        <w:bottom w:val="none" w:sz="0" w:space="0" w:color="auto"/>
        <w:right w:val="none" w:sz="0" w:space="0" w:color="auto"/>
      </w:divBdr>
    </w:div>
    <w:div w:id="1921019343">
      <w:bodyDiv w:val="1"/>
      <w:marLeft w:val="0"/>
      <w:marRight w:val="0"/>
      <w:marTop w:val="0"/>
      <w:marBottom w:val="0"/>
      <w:divBdr>
        <w:top w:val="none" w:sz="0" w:space="0" w:color="auto"/>
        <w:left w:val="none" w:sz="0" w:space="0" w:color="auto"/>
        <w:bottom w:val="none" w:sz="0" w:space="0" w:color="auto"/>
        <w:right w:val="none" w:sz="0" w:space="0" w:color="auto"/>
      </w:divBdr>
    </w:div>
    <w:div w:id="1983004419">
      <w:bodyDiv w:val="1"/>
      <w:marLeft w:val="0"/>
      <w:marRight w:val="0"/>
      <w:marTop w:val="0"/>
      <w:marBottom w:val="0"/>
      <w:divBdr>
        <w:top w:val="none" w:sz="0" w:space="0" w:color="auto"/>
        <w:left w:val="none" w:sz="0" w:space="0" w:color="auto"/>
        <w:bottom w:val="none" w:sz="0" w:space="0" w:color="auto"/>
        <w:right w:val="none" w:sz="0" w:space="0" w:color="auto"/>
      </w:divBdr>
    </w:div>
    <w:div w:id="2105571756">
      <w:bodyDiv w:val="1"/>
      <w:marLeft w:val="0"/>
      <w:marRight w:val="0"/>
      <w:marTop w:val="0"/>
      <w:marBottom w:val="0"/>
      <w:divBdr>
        <w:top w:val="none" w:sz="0" w:space="0" w:color="auto"/>
        <w:left w:val="none" w:sz="0" w:space="0" w:color="auto"/>
        <w:bottom w:val="none" w:sz="0" w:space="0" w:color="auto"/>
        <w:right w:val="none" w:sz="0" w:space="0" w:color="auto"/>
      </w:divBdr>
      <w:divsChild>
        <w:div w:id="990060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621/articles-345485_anexo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i.c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mo.com.co/fenonino/aprenda/historia/estado-radical.html" TargetMode="External"/><Relationship Id="rId4" Type="http://schemas.openxmlformats.org/officeDocument/2006/relationships/webSettings" Target="webSettings.xml"/><Relationship Id="rId9" Type="http://schemas.openxmlformats.org/officeDocument/2006/relationships/hyperlink" Target="http://www.redalyc.org/pdf/309/3099020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4494</Words>
  <Characters>24722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KATALINAPC</dc:creator>
  <cp:keywords/>
  <dc:description/>
  <cp:lastModifiedBy>Estudiantes</cp:lastModifiedBy>
  <cp:revision>2</cp:revision>
  <cp:lastPrinted>2019-05-10T22:18:00Z</cp:lastPrinted>
  <dcterms:created xsi:type="dcterms:W3CDTF">2020-10-02T19:04:00Z</dcterms:created>
  <dcterms:modified xsi:type="dcterms:W3CDTF">2020-10-02T19:04:00Z</dcterms:modified>
</cp:coreProperties>
</file>